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2E72" w14:textId="5657E847" w:rsidR="0026049C" w:rsidRPr="0026049C" w:rsidRDefault="00CF0E59" w:rsidP="0026049C">
      <w:pPr>
        <w:rPr>
          <w:rFonts w:cstheme="minorHAnsi"/>
        </w:rPr>
      </w:pPr>
      <w:r>
        <w:rPr>
          <w:rFonts w:ascii="Frutiger-Bold" w:hAnsi="Frutiger-Bold" w:cs="Frutiger-Bold"/>
          <w:b/>
          <w:bCs/>
          <w:color w:val="004F93"/>
          <w:sz w:val="30"/>
          <w:szCs w:val="30"/>
        </w:rPr>
        <w:t>Samsung’s success is based on many strategies</w:t>
      </w:r>
    </w:p>
    <w:p w14:paraId="1E3935CC" w14:textId="5B96A454" w:rsidR="002B0053" w:rsidRPr="00CF0E59" w:rsidRDefault="00CF0E59" w:rsidP="00CF0E59">
      <w:pPr>
        <w:pStyle w:val="Paragrafoelenco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</w:t>
      </w:r>
      <w:r w:rsidRPr="00CF0E59">
        <w:rPr>
          <w:rFonts w:cstheme="minorHAnsi"/>
        </w:rPr>
        <w:t>dentify the different levels of strategy in the case described below</w:t>
      </w:r>
      <w:r>
        <w:rPr>
          <w:rFonts w:cstheme="minorHAnsi"/>
        </w:rPr>
        <w:t>.</w:t>
      </w:r>
    </w:p>
    <w:p w14:paraId="73420229" w14:textId="77777777" w:rsidR="00792BA9" w:rsidRDefault="00CF0E59" w:rsidP="00CF0E59">
      <w:pPr>
        <w:spacing w:after="0"/>
        <w:jc w:val="both"/>
        <w:rPr>
          <w:rFonts w:cstheme="minorHAnsi"/>
        </w:rPr>
      </w:pPr>
      <w:r w:rsidRPr="00CF0E59">
        <w:rPr>
          <w:rFonts w:cstheme="minorHAnsi"/>
        </w:rPr>
        <w:t>In the 2000s, Samsung Electronics, based in Seoul, Korea, became the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second-most profitable global technology company after Microsoft.</w:t>
      </w:r>
      <w:r w:rsidR="00FA5EB8">
        <w:rPr>
          <w:rFonts w:cstheme="minorHAnsi"/>
        </w:rPr>
        <w:t xml:space="preserve"> </w:t>
      </w:r>
    </w:p>
    <w:p w14:paraId="781A41D7" w14:textId="7BE3F52F" w:rsidR="00CF0E59" w:rsidRPr="00CF0E59" w:rsidRDefault="00CF0E59" w:rsidP="00CF0E59">
      <w:pPr>
        <w:spacing w:after="0"/>
        <w:jc w:val="both"/>
        <w:rPr>
          <w:rFonts w:cstheme="minorHAnsi"/>
        </w:rPr>
      </w:pPr>
      <w:r w:rsidRPr="00CF0E59">
        <w:rPr>
          <w:rFonts w:cstheme="minorHAnsi"/>
        </w:rPr>
        <w:t xml:space="preserve">Samsung accomplished this when its pioneering CEO Lee </w:t>
      </w:r>
      <w:proofErr w:type="spellStart"/>
      <w:r w:rsidRPr="00CF0E59">
        <w:rPr>
          <w:rFonts w:cstheme="minorHAnsi"/>
        </w:rPr>
        <w:t>Kun</w:t>
      </w:r>
      <w:proofErr w:type="spellEnd"/>
      <w:r w:rsidRPr="00CF0E59">
        <w:rPr>
          <w:rFonts w:cstheme="minorHAnsi"/>
        </w:rPr>
        <w:t xml:space="preserve"> </w:t>
      </w:r>
      <w:proofErr w:type="spellStart"/>
      <w:r w:rsidRPr="00CF0E59">
        <w:rPr>
          <w:rFonts w:cstheme="minorHAnsi"/>
        </w:rPr>
        <w:t>Hee</w:t>
      </w:r>
      <w:proofErr w:type="spellEnd"/>
      <w:r w:rsidRPr="00CF0E59">
        <w:rPr>
          <w:rFonts w:cstheme="minorHAnsi"/>
        </w:rPr>
        <w:t xml:space="preserve"> decided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to develop and build functional competences first in low-cost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manufacturing, second in R&amp;D, and then into the production of new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products to compete globally. Samsung competes principally in the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global consumer electronics industry. In the 1990s, its engineers studied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how the Japanese companies Sony and Panasonic innovated new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products. Then, its engineers copied Japanese technology and used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their manufacturing skills to make low-priced versions of the products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that they could sell at lower prices than the Japanese.</w:t>
      </w:r>
    </w:p>
    <w:p w14:paraId="2B7B6295" w14:textId="5ED0369B" w:rsidR="0014547B" w:rsidRDefault="00CF0E59" w:rsidP="00CF0E59">
      <w:pPr>
        <w:spacing w:after="0"/>
        <w:jc w:val="both"/>
        <w:rPr>
          <w:rFonts w:cstheme="minorHAnsi"/>
        </w:rPr>
      </w:pPr>
      <w:r w:rsidRPr="00CF0E59">
        <w:rPr>
          <w:rFonts w:cstheme="minorHAnsi"/>
        </w:rPr>
        <w:t>Samsung then decided to use its new competences to enter and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compete in the mobile phone industry and develop a business-level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strategy to make lower-cost phones than global giants Nokia and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Motorola, and by 2011 it was the second biggest global competitor in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this market. Samsung also entered the semiconductor industry in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which it worked to make the lowest-cost memory chips; here too it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used its functional skills to become the global cost leader by pursuing a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low-cost strategy. The company also entered other digital-product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markets such as cameras, printers, and storage devices, where it has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rapidly gained market share because of its functional- and business</w:t>
      </w:r>
      <w:r>
        <w:rPr>
          <w:rFonts w:cstheme="minorHAnsi"/>
        </w:rPr>
        <w:t xml:space="preserve"> </w:t>
      </w:r>
      <w:r w:rsidRPr="00CF0E59">
        <w:rPr>
          <w:rFonts w:cstheme="minorHAnsi"/>
        </w:rPr>
        <w:t>level</w:t>
      </w:r>
      <w:r w:rsidR="00FA5EB8">
        <w:rPr>
          <w:rFonts w:cstheme="minorHAnsi"/>
        </w:rPr>
        <w:t xml:space="preserve"> </w:t>
      </w:r>
      <w:r w:rsidRPr="00CF0E59">
        <w:rPr>
          <w:rFonts w:cstheme="minorHAnsi"/>
        </w:rPr>
        <w:t>strategies.</w:t>
      </w:r>
    </w:p>
    <w:p w14:paraId="7CDF3272" w14:textId="081EBB0A" w:rsidR="00CF0E59" w:rsidRDefault="00FA5EB8" w:rsidP="00CF0E59">
      <w:pPr>
        <w:spacing w:after="0"/>
        <w:jc w:val="both"/>
      </w:pPr>
      <w:r>
        <w:t>Another</w:t>
      </w:r>
      <w:r w:rsidR="00CF0E59">
        <w:t xml:space="preserve"> Samsung’s goal </w:t>
      </w:r>
      <w:r>
        <w:t>has been</w:t>
      </w:r>
      <w:r w:rsidR="00CF0E59">
        <w:t xml:space="preserve"> to increase</w:t>
      </w:r>
      <w:r>
        <w:t xml:space="preserve"> </w:t>
      </w:r>
      <w:r w:rsidR="00CF0E59">
        <w:t>its profitability by creating value by transferring its competences in product</w:t>
      </w:r>
      <w:r>
        <w:t xml:space="preserve"> </w:t>
      </w:r>
      <w:r w:rsidR="00CF0E59">
        <w:t>development and manufacturing by entering new industries and</w:t>
      </w:r>
      <w:r>
        <w:t xml:space="preserve"> </w:t>
      </w:r>
      <w:r w:rsidR="00CF0E59">
        <w:t>producing new products. Its strategy was successful and profitable, but</w:t>
      </w:r>
      <w:r>
        <w:t xml:space="preserve"> </w:t>
      </w:r>
      <w:r w:rsidR="00CF0E59">
        <w:t>it was not playing in the same league as Sony, for example. Sony could</w:t>
      </w:r>
      <w:r>
        <w:t xml:space="preserve"> </w:t>
      </w:r>
      <w:r w:rsidR="00CF0E59">
        <w:t>charge premium prices for its leading electronics and continuously plow</w:t>
      </w:r>
      <w:r>
        <w:t xml:space="preserve"> </w:t>
      </w:r>
      <w:r w:rsidR="00CF0E59">
        <w:t>back profits into the R&amp;D needed to make more advanced state-of-the</w:t>
      </w:r>
      <w:r>
        <w:t xml:space="preserve"> </w:t>
      </w:r>
      <w:r w:rsidR="00CF0E59">
        <w:t>art</w:t>
      </w:r>
      <w:r>
        <w:t xml:space="preserve"> </w:t>
      </w:r>
      <w:r w:rsidR="00CF0E59">
        <w:t>electronics.</w:t>
      </w:r>
    </w:p>
    <w:p w14:paraId="7271490E" w14:textId="576A47ED" w:rsidR="00CF0E59" w:rsidRDefault="00CF0E59" w:rsidP="00CF0E59">
      <w:pPr>
        <w:spacing w:after="0"/>
        <w:jc w:val="both"/>
      </w:pPr>
      <w:r>
        <w:t xml:space="preserve">CEO </w:t>
      </w:r>
      <w:proofErr w:type="spellStart"/>
      <w:r>
        <w:t>Hee</w:t>
      </w:r>
      <w:proofErr w:type="spellEnd"/>
      <w:r>
        <w:t xml:space="preserve"> decided to adopt new strategies that would allow his</w:t>
      </w:r>
      <w:r w:rsidR="00FA5EB8">
        <w:t xml:space="preserve"> </w:t>
      </w:r>
      <w:r>
        <w:t>company to compete head-to-head with Japanese and European electronics</w:t>
      </w:r>
      <w:r w:rsidR="00FA5EB8">
        <w:t xml:space="preserve"> </w:t>
      </w:r>
      <w:r>
        <w:t>companies and make it a global technology leader. Samsung’s</w:t>
      </w:r>
      <w:r w:rsidR="00FA5EB8">
        <w:t xml:space="preserve"> </w:t>
      </w:r>
      <w:r>
        <w:t>goal was not to copy technology innovated by Sony, Matsushita,</w:t>
      </w:r>
      <w:r w:rsidR="00FA5EB8">
        <w:t xml:space="preserve"> </w:t>
      </w:r>
      <w:r>
        <w:t>Phillips, and Nokia but for its engineers to develop the R&amp;D skills</w:t>
      </w:r>
      <w:r w:rsidR="00FA5EB8">
        <w:t xml:space="preserve"> </w:t>
      </w:r>
      <w:r>
        <w:t>necessary to rapidly innovate leading-edge technologies, such as LCD</w:t>
      </w:r>
      <w:r w:rsidR="00FA5EB8">
        <w:t xml:space="preserve"> </w:t>
      </w:r>
      <w:r>
        <w:t>displays, to create products such as mobile computing devices more</w:t>
      </w:r>
      <w:r w:rsidR="00FA5EB8">
        <w:t xml:space="preserve"> </w:t>
      </w:r>
      <w:r>
        <w:t>advanced than those of its competitors. Within a decade, Samsung</w:t>
      </w:r>
      <w:r w:rsidR="00FA5EB8">
        <w:t xml:space="preserve"> </w:t>
      </w:r>
      <w:r>
        <w:t>became the leading supplier of advanced flash memory chips and LCD</w:t>
      </w:r>
      <w:r w:rsidR="00FA5EB8">
        <w:t xml:space="preserve"> </w:t>
      </w:r>
      <w:r>
        <w:t>screens, premium-priced products that it sold to other global electronics</w:t>
      </w:r>
      <w:r w:rsidR="00FA5EB8">
        <w:t xml:space="preserve"> </w:t>
      </w:r>
      <w:r>
        <w:t>makers, including Japanese flat-screen TV makers such as Sony!</w:t>
      </w:r>
      <w:r w:rsidR="00FA5EB8">
        <w:t xml:space="preserve"> </w:t>
      </w:r>
      <w:r>
        <w:t>By 2010 Samsung had also become second in the market to Apple in</w:t>
      </w:r>
      <w:r w:rsidR="00FA5EB8">
        <w:t xml:space="preserve"> </w:t>
      </w:r>
      <w:r>
        <w:t>terms of sales of smartphones and tablet computers, and it has</w:t>
      </w:r>
      <w:r w:rsidR="00FA5EB8">
        <w:t xml:space="preserve"> </w:t>
      </w:r>
      <w:r>
        <w:t>become one of the most innovative electronics makers in the world.</w:t>
      </w:r>
    </w:p>
    <w:p w14:paraId="7B79AF1E" w14:textId="0640073D" w:rsidR="00CF0E59" w:rsidRDefault="00CF0E59" w:rsidP="00CF0E59">
      <w:pPr>
        <w:spacing w:after="0"/>
        <w:jc w:val="both"/>
      </w:pPr>
    </w:p>
    <w:p w14:paraId="61627404" w14:textId="235645C9" w:rsidR="00CF0E59" w:rsidRDefault="00CF0E59" w:rsidP="00CF0E59">
      <w:pPr>
        <w:spacing w:after="0"/>
        <w:jc w:val="both"/>
      </w:pPr>
    </w:p>
    <w:sectPr w:rsidR="00CF0E59" w:rsidSect="00121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213B7"/>
    <w:multiLevelType w:val="hybridMultilevel"/>
    <w:tmpl w:val="036217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D7450"/>
    <w:multiLevelType w:val="hybridMultilevel"/>
    <w:tmpl w:val="063A38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B"/>
    <w:rsid w:val="001216AA"/>
    <w:rsid w:val="0014547B"/>
    <w:rsid w:val="00200FEE"/>
    <w:rsid w:val="0026049C"/>
    <w:rsid w:val="002B0053"/>
    <w:rsid w:val="004347AC"/>
    <w:rsid w:val="00545CEE"/>
    <w:rsid w:val="00792BA9"/>
    <w:rsid w:val="00A64ED4"/>
    <w:rsid w:val="00C20F4F"/>
    <w:rsid w:val="00CF0E59"/>
    <w:rsid w:val="00FA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7C30"/>
  <w15:chartTrackingRefBased/>
  <w15:docId w15:val="{FB32847D-7DDD-42C0-96A4-160A769B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F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Carollo</dc:creator>
  <cp:keywords/>
  <dc:description/>
  <cp:lastModifiedBy>Luca Carollo</cp:lastModifiedBy>
  <cp:revision>7</cp:revision>
  <dcterms:created xsi:type="dcterms:W3CDTF">2021-05-13T09:20:00Z</dcterms:created>
  <dcterms:modified xsi:type="dcterms:W3CDTF">2021-05-24T13:24:00Z</dcterms:modified>
</cp:coreProperties>
</file>