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5752F" w14:textId="5574DDFF" w:rsidR="00D00EA0" w:rsidRPr="002012B2" w:rsidRDefault="00D00EA0" w:rsidP="00D00EA0">
      <w:pPr>
        <w:widowControl w:val="0"/>
        <w:snapToGrid w:val="0"/>
        <w:spacing w:after="0" w:line="240" w:lineRule="auto"/>
        <w:jc w:val="both"/>
        <w:rPr>
          <w:rFonts w:ascii="Times New Roman" w:eastAsia="游明朝" w:hAnsi="Times New Roman" w:cs="Times New Roman"/>
          <w:b/>
          <w:kern w:val="2"/>
          <w:sz w:val="24"/>
          <w:szCs w:val="24"/>
          <w:lang w:val="en-US" w:eastAsia="ja-JP" w:bidi="ar-SA"/>
        </w:rPr>
      </w:pPr>
      <w:r w:rsidRPr="002012B2">
        <w:rPr>
          <w:rFonts w:ascii="Times New Roman" w:eastAsia="游明朝" w:hAnsi="Times New Roman" w:cs="Times New Roman"/>
          <w:b/>
          <w:kern w:val="2"/>
          <w:sz w:val="24"/>
          <w:szCs w:val="24"/>
          <w:lang w:val="en-US" w:eastAsia="ja-JP" w:bidi="ar-SA"/>
        </w:rPr>
        <w:t>FDI Strategies</w:t>
      </w:r>
      <w:r w:rsidRPr="002012B2">
        <w:rPr>
          <w:rFonts w:ascii="Times New Roman" w:eastAsia="游明朝" w:hAnsi="Times New Roman" w:cs="Times New Roman" w:hint="eastAsia"/>
          <w:b/>
          <w:kern w:val="2"/>
          <w:sz w:val="24"/>
          <w:szCs w:val="24"/>
          <w:lang w:val="en-US" w:eastAsia="ja-JP" w:bidi="ar-SA"/>
        </w:rPr>
        <w:t>:</w:t>
      </w:r>
      <w:r w:rsidRPr="002012B2">
        <w:rPr>
          <w:rFonts w:ascii="Times New Roman" w:eastAsia="游明朝" w:hAnsi="Times New Roman" w:cs="Times New Roman"/>
          <w:b/>
          <w:kern w:val="2"/>
          <w:sz w:val="24"/>
          <w:szCs w:val="24"/>
          <w:lang w:val="en-US" w:eastAsia="ja-JP" w:bidi="ar-SA"/>
        </w:rPr>
        <w:t xml:space="preserve"> Entry Mode Selection</w:t>
      </w:r>
    </w:p>
    <w:p w14:paraId="1C6AEBD7" w14:textId="55D2E8ED" w:rsidR="00D00EA0" w:rsidRPr="002012B2" w:rsidRDefault="00D00EA0" w:rsidP="00856551">
      <w:pPr>
        <w:widowControl w:val="0"/>
        <w:snapToGrid w:val="0"/>
        <w:spacing w:after="0" w:line="240" w:lineRule="auto"/>
        <w:jc w:val="both"/>
        <w:rPr>
          <w:rFonts w:ascii="Times New Roman" w:eastAsia="游明朝" w:hAnsi="Times New Roman" w:cs="Times New Roman"/>
          <w:kern w:val="2"/>
          <w:sz w:val="24"/>
          <w:szCs w:val="24"/>
          <w:lang w:val="en-US" w:eastAsia="ja-JP" w:bidi="ar-SA"/>
        </w:rPr>
      </w:pPr>
      <w:r w:rsidRPr="002012B2">
        <w:rPr>
          <w:rFonts w:ascii="Times New Roman" w:eastAsia="游明朝" w:hAnsi="Times New Roman" w:cs="Times New Roman"/>
          <w:b/>
          <w:bCs/>
          <w:kern w:val="2"/>
          <w:sz w:val="24"/>
          <w:szCs w:val="24"/>
          <w:lang w:val="en-US" w:eastAsia="ja-JP" w:bidi="ar-SA"/>
        </w:rPr>
        <w:t xml:space="preserve">Meyer, K. E., Estrin, S., Bhaumik, S. K., &amp; Peng, M. W. </w:t>
      </w:r>
      <w:r w:rsidRPr="002012B2">
        <w:rPr>
          <w:rFonts w:ascii="Times New Roman" w:eastAsia="游明朝" w:hAnsi="Times New Roman" w:cs="Times New Roman"/>
          <w:kern w:val="2"/>
          <w:sz w:val="24"/>
          <w:szCs w:val="24"/>
          <w:lang w:val="en-US" w:eastAsia="ja-JP" w:bidi="ar-SA"/>
        </w:rPr>
        <w:t xml:space="preserve">(2009). Institutions, Resources, and Entry Strategies in Emerging Economies. </w:t>
      </w:r>
      <w:r w:rsidRPr="002012B2">
        <w:rPr>
          <w:rFonts w:ascii="Times New Roman" w:eastAsia="游明朝" w:hAnsi="Times New Roman" w:cs="Times New Roman"/>
          <w:i/>
          <w:kern w:val="2"/>
          <w:sz w:val="24"/>
          <w:szCs w:val="24"/>
          <w:lang w:val="en-US" w:eastAsia="ja-JP" w:bidi="ar-SA"/>
        </w:rPr>
        <w:t>Strategic Management Journal</w:t>
      </w:r>
      <w:r w:rsidRPr="002012B2">
        <w:rPr>
          <w:rFonts w:ascii="Times New Roman" w:eastAsia="游明朝" w:hAnsi="Times New Roman" w:cs="Times New Roman"/>
          <w:kern w:val="2"/>
          <w:sz w:val="24"/>
          <w:szCs w:val="24"/>
          <w:lang w:val="en-US" w:eastAsia="ja-JP" w:bidi="ar-SA"/>
        </w:rPr>
        <w:t>, 30(1), 61-80.</w:t>
      </w:r>
    </w:p>
    <w:p w14:paraId="1AC219C2" w14:textId="2B285AD4" w:rsidR="007052A0" w:rsidRPr="002012B2" w:rsidRDefault="007052A0" w:rsidP="00856551">
      <w:pPr>
        <w:widowControl w:val="0"/>
        <w:snapToGrid w:val="0"/>
        <w:spacing w:after="0" w:line="240" w:lineRule="auto"/>
        <w:jc w:val="both"/>
        <w:rPr>
          <w:rFonts w:ascii="Times New Roman" w:eastAsia="游明朝" w:hAnsi="Times New Roman" w:cs="Times New Roman"/>
          <w:kern w:val="2"/>
          <w:sz w:val="24"/>
          <w:szCs w:val="24"/>
          <w:lang w:val="en-US" w:eastAsia="ja-JP" w:bidi="ar-SA"/>
        </w:rPr>
      </w:pPr>
      <w:r w:rsidRPr="002012B2">
        <w:rPr>
          <w:rFonts w:ascii="Times New Roman" w:eastAsia="游明朝" w:hAnsi="Times New Roman" w:cs="Times New Roman"/>
          <w:b/>
          <w:bCs/>
          <w:kern w:val="2"/>
          <w:sz w:val="24"/>
          <w:szCs w:val="24"/>
          <w:lang w:val="en-US" w:eastAsia="ja-JP" w:bidi="ar-SA"/>
        </w:rPr>
        <w:t>Q1:</w:t>
      </w:r>
      <w:r w:rsidRPr="002012B2">
        <w:rPr>
          <w:rFonts w:ascii="Times New Roman" w:eastAsia="游明朝" w:hAnsi="Times New Roman" w:cs="Times New Roman"/>
          <w:kern w:val="2"/>
          <w:sz w:val="24"/>
          <w:szCs w:val="24"/>
          <w:lang w:val="en-US" w:eastAsia="ja-JP" w:bidi="ar-SA"/>
        </w:rPr>
        <w:t xml:space="preserve"> </w:t>
      </w:r>
      <w:r w:rsidR="002B029E" w:rsidRPr="007D479B">
        <w:rPr>
          <w:rFonts w:ascii="Times New Roman" w:eastAsia="游明朝" w:hAnsi="Times New Roman" w:cs="Times New Roman"/>
          <w:kern w:val="2"/>
          <w:sz w:val="24"/>
          <w:szCs w:val="24"/>
          <w:lang w:val="en-US" w:eastAsia="ja-JP" w:bidi="ar-SA"/>
        </w:rPr>
        <w:t>H</w:t>
      </w:r>
      <w:r w:rsidR="007D479B" w:rsidRPr="007D479B">
        <w:rPr>
          <w:rFonts w:ascii="Times New Roman" w:eastAsia="游明朝" w:hAnsi="Times New Roman" w:cs="Times New Roman"/>
          <w:kern w:val="2"/>
          <w:sz w:val="24"/>
          <w:szCs w:val="24"/>
          <w:lang w:val="en-US" w:eastAsia="ja-JP" w:bidi="ar-SA"/>
        </w:rPr>
        <w:t>ow</w:t>
      </w:r>
      <w:r w:rsidRPr="007D479B">
        <w:rPr>
          <w:rFonts w:ascii="Times New Roman" w:eastAsia="游明朝" w:hAnsi="Times New Roman" w:cs="Times New Roman"/>
          <w:kern w:val="2"/>
          <w:sz w:val="24"/>
          <w:szCs w:val="24"/>
          <w:lang w:val="en-US" w:eastAsia="ja-JP" w:bidi="ar-SA"/>
        </w:rPr>
        <w:t xml:space="preserve"> do foreign </w:t>
      </w:r>
      <w:r w:rsidRPr="002012B2">
        <w:rPr>
          <w:rFonts w:ascii="Times New Roman" w:eastAsia="游明朝" w:hAnsi="Times New Roman" w:cs="Times New Roman"/>
          <w:kern w:val="2"/>
          <w:sz w:val="24"/>
          <w:szCs w:val="24"/>
          <w:lang w:val="en-US" w:eastAsia="ja-JP" w:bidi="ar-SA"/>
        </w:rPr>
        <w:t>firms adapt entry strategies under significant differences in institutional development?</w:t>
      </w:r>
    </w:p>
    <w:p w14:paraId="2362E299" w14:textId="16637D55" w:rsidR="007052A0" w:rsidRPr="002012B2" w:rsidRDefault="007052A0" w:rsidP="00856551">
      <w:pPr>
        <w:widowControl w:val="0"/>
        <w:snapToGrid w:val="0"/>
        <w:spacing w:after="0" w:line="240" w:lineRule="auto"/>
        <w:jc w:val="both"/>
        <w:rPr>
          <w:rFonts w:ascii="Times New Roman" w:eastAsia="游明朝" w:hAnsi="Times New Roman" w:cs="Times New Roman"/>
          <w:kern w:val="2"/>
          <w:sz w:val="24"/>
          <w:szCs w:val="24"/>
          <w:lang w:val="en-US" w:eastAsia="ja-JP" w:bidi="ar-SA"/>
        </w:rPr>
      </w:pPr>
      <w:r w:rsidRPr="002012B2">
        <w:rPr>
          <w:rFonts w:ascii="Times New Roman" w:eastAsia="游明朝" w:hAnsi="Times New Roman" w:cs="Times New Roman"/>
          <w:b/>
          <w:bCs/>
          <w:kern w:val="2"/>
          <w:sz w:val="24"/>
          <w:szCs w:val="24"/>
          <w:lang w:val="en-US" w:eastAsia="ja-JP" w:bidi="ar-SA"/>
        </w:rPr>
        <w:t xml:space="preserve">Q2: </w:t>
      </w:r>
      <w:r w:rsidR="007D479B" w:rsidRPr="007D479B">
        <w:rPr>
          <w:rFonts w:ascii="Times New Roman" w:eastAsia="游明朝" w:hAnsi="Times New Roman" w:cs="Times New Roman"/>
          <w:kern w:val="2"/>
          <w:sz w:val="24"/>
          <w:szCs w:val="24"/>
          <w:lang w:val="en-US" w:eastAsia="ja-JP" w:bidi="ar-SA"/>
        </w:rPr>
        <w:t>What</w:t>
      </w:r>
      <w:r w:rsidRPr="007D479B">
        <w:rPr>
          <w:rFonts w:ascii="Times New Roman" w:eastAsia="游明朝" w:hAnsi="Times New Roman" w:cs="Times New Roman"/>
          <w:kern w:val="2"/>
          <w:sz w:val="24"/>
          <w:szCs w:val="24"/>
          <w:lang w:val="en-US" w:eastAsia="ja-JP" w:bidi="ar-SA"/>
        </w:rPr>
        <w:t xml:space="preserve"> e</w:t>
      </w:r>
      <w:r w:rsidRPr="002012B2">
        <w:rPr>
          <w:rFonts w:ascii="Times New Roman" w:eastAsia="游明朝" w:hAnsi="Times New Roman" w:cs="Times New Roman"/>
          <w:kern w:val="2"/>
          <w:sz w:val="24"/>
          <w:szCs w:val="24"/>
          <w:lang w:val="en-US" w:eastAsia="ja-JP" w:bidi="ar-SA"/>
        </w:rPr>
        <w:t>xtent do investors’ needs for local resources influence entry strategies in institutional contexts?</w:t>
      </w:r>
    </w:p>
    <w:p w14:paraId="41371EA7" w14:textId="77777777" w:rsidR="00856551" w:rsidRPr="002012B2" w:rsidRDefault="007052A0" w:rsidP="00856551">
      <w:pPr>
        <w:widowControl w:val="0"/>
        <w:snapToGrid w:val="0"/>
        <w:spacing w:after="0" w:line="240" w:lineRule="auto"/>
        <w:jc w:val="both"/>
        <w:rPr>
          <w:rFonts w:ascii="Times New Roman" w:eastAsia="游明朝" w:hAnsi="Times New Roman" w:cs="Times New Roman"/>
          <w:kern w:val="2"/>
          <w:sz w:val="24"/>
          <w:szCs w:val="24"/>
          <w:lang w:val="en-US" w:eastAsia="ja-JP" w:bidi="ar-SA"/>
        </w:rPr>
      </w:pPr>
      <w:r w:rsidRPr="002012B2">
        <w:rPr>
          <w:rFonts w:ascii="Times New Roman" w:eastAsia="游明朝" w:hAnsi="Times New Roman" w:cs="Times New Roman"/>
          <w:b/>
          <w:bCs/>
          <w:kern w:val="2"/>
          <w:sz w:val="24"/>
          <w:szCs w:val="24"/>
          <w:lang w:val="en-US" w:eastAsia="ja-JP" w:bidi="ar-SA"/>
        </w:rPr>
        <w:t xml:space="preserve">Q3: </w:t>
      </w:r>
      <w:r w:rsidRPr="002012B2">
        <w:rPr>
          <w:rFonts w:ascii="Times New Roman" w:eastAsia="游明朝" w:hAnsi="Times New Roman" w:cs="Times New Roman"/>
          <w:kern w:val="2"/>
          <w:sz w:val="24"/>
          <w:szCs w:val="24"/>
          <w:lang w:val="en-US" w:eastAsia="ja-JP" w:bidi="ar-SA"/>
        </w:rPr>
        <w:t>Draw managerial suggestions from the empirical evidence.</w:t>
      </w:r>
    </w:p>
    <w:p w14:paraId="614B1330" w14:textId="520B0202" w:rsidR="00AA0E6D" w:rsidRPr="002012B2" w:rsidRDefault="00AA0E6D" w:rsidP="0085655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ja-JP" w:bidi="ar-SA"/>
        </w:rPr>
      </w:pPr>
    </w:p>
    <w:p w14:paraId="7B04C034" w14:textId="50BDA459" w:rsidR="002012B2" w:rsidRDefault="002012B2" w:rsidP="002012B2">
      <w:pPr>
        <w:spacing w:after="0" w:line="240" w:lineRule="auto"/>
        <w:jc w:val="both"/>
        <w:rPr>
          <w:rFonts w:ascii="Times New Roman" w:eastAsia="ＭＳ Ｐゴシック" w:hAnsi="Times New Roman" w:cs="Times New Roman"/>
          <w:sz w:val="24"/>
          <w:szCs w:val="24"/>
          <w:lang w:val="en-US"/>
        </w:rPr>
      </w:pPr>
      <w:proofErr w:type="spellStart"/>
      <w:r w:rsidRPr="002012B2">
        <w:rPr>
          <w:rFonts w:ascii="Times New Roman" w:eastAsia="ＭＳ Ｐゴシック" w:hAnsi="Times New Roman" w:cs="Times New Roman"/>
          <w:b/>
          <w:bCs/>
          <w:sz w:val="24"/>
          <w:szCs w:val="24"/>
          <w:lang w:val="en-US"/>
        </w:rPr>
        <w:t>Schwens</w:t>
      </w:r>
      <w:proofErr w:type="spellEnd"/>
      <w:r w:rsidRPr="002012B2">
        <w:rPr>
          <w:rFonts w:ascii="Times New Roman" w:eastAsia="ＭＳ Ｐゴシック" w:hAnsi="Times New Roman" w:cs="Times New Roman"/>
          <w:b/>
          <w:bCs/>
          <w:sz w:val="24"/>
          <w:szCs w:val="24"/>
          <w:lang w:val="en-US"/>
        </w:rPr>
        <w:t xml:space="preserve">, C., </w:t>
      </w:r>
      <w:proofErr w:type="spellStart"/>
      <w:r w:rsidRPr="002012B2">
        <w:rPr>
          <w:rFonts w:ascii="Times New Roman" w:eastAsia="ＭＳ Ｐゴシック" w:hAnsi="Times New Roman" w:cs="Times New Roman"/>
          <w:b/>
          <w:bCs/>
          <w:sz w:val="24"/>
          <w:szCs w:val="24"/>
          <w:lang w:val="en-US"/>
        </w:rPr>
        <w:t>Eiche</w:t>
      </w:r>
      <w:proofErr w:type="spellEnd"/>
      <w:r w:rsidRPr="002012B2">
        <w:rPr>
          <w:rFonts w:ascii="Times New Roman" w:eastAsia="ＭＳ Ｐゴシック" w:hAnsi="Times New Roman" w:cs="Times New Roman"/>
          <w:b/>
          <w:bCs/>
          <w:sz w:val="24"/>
          <w:szCs w:val="24"/>
          <w:lang w:val="en-US"/>
        </w:rPr>
        <w:t xml:space="preserve">, J., &amp; </w:t>
      </w:r>
      <w:proofErr w:type="spellStart"/>
      <w:r w:rsidRPr="002012B2">
        <w:rPr>
          <w:rFonts w:ascii="Times New Roman" w:eastAsia="ＭＳ Ｐゴシック" w:hAnsi="Times New Roman" w:cs="Times New Roman"/>
          <w:b/>
          <w:bCs/>
          <w:sz w:val="24"/>
          <w:szCs w:val="24"/>
          <w:lang w:val="en-US"/>
        </w:rPr>
        <w:t>Kabst</w:t>
      </w:r>
      <w:proofErr w:type="spellEnd"/>
      <w:r w:rsidRPr="002012B2">
        <w:rPr>
          <w:rFonts w:ascii="Times New Roman" w:eastAsia="ＭＳ Ｐゴシック" w:hAnsi="Times New Roman" w:cs="Times New Roman"/>
          <w:b/>
          <w:bCs/>
          <w:sz w:val="24"/>
          <w:szCs w:val="24"/>
          <w:lang w:val="en-US"/>
        </w:rPr>
        <w:t>, R.</w:t>
      </w:r>
      <w:r w:rsidRPr="002012B2">
        <w:rPr>
          <w:rFonts w:ascii="Times New Roman" w:eastAsia="ＭＳ Ｐゴシック" w:hAnsi="Times New Roman" w:cs="Times New Roman"/>
          <w:sz w:val="24"/>
          <w:szCs w:val="24"/>
          <w:lang w:val="en-US"/>
        </w:rPr>
        <w:t xml:space="preserve"> (2011). “The Moderating Impact of Informal Institutional </w:t>
      </w:r>
      <w:r w:rsidRPr="002012B2">
        <w:rPr>
          <w:rFonts w:ascii="Times New Roman" w:eastAsia="ＭＳ Ｐゴシック" w:hAnsi="Times New Roman" w:cs="Times New Roman" w:hint="eastAsia"/>
          <w:sz w:val="24"/>
          <w:szCs w:val="24"/>
          <w:lang w:val="en-US"/>
        </w:rPr>
        <w:t>D</w:t>
      </w:r>
      <w:r w:rsidRPr="002012B2">
        <w:rPr>
          <w:rFonts w:ascii="Times New Roman" w:eastAsia="ＭＳ Ｐゴシック" w:hAnsi="Times New Roman" w:cs="Times New Roman"/>
          <w:sz w:val="24"/>
          <w:szCs w:val="24"/>
          <w:lang w:val="en-US"/>
        </w:rPr>
        <w:t xml:space="preserve">istance and Formal Institutional Risk on SME Entry Mode Choice”, </w:t>
      </w:r>
      <w:r w:rsidRPr="002012B2">
        <w:rPr>
          <w:rFonts w:ascii="Times New Roman" w:eastAsia="ＭＳ Ｐゴシック" w:hAnsi="Times New Roman" w:cs="Times New Roman"/>
          <w:i/>
          <w:iCs/>
          <w:sz w:val="24"/>
          <w:szCs w:val="24"/>
          <w:lang w:val="en-US"/>
        </w:rPr>
        <w:t>Journal of Management Studies</w:t>
      </w:r>
      <w:r w:rsidRPr="002012B2">
        <w:rPr>
          <w:rFonts w:ascii="Times New Roman" w:eastAsia="ＭＳ Ｐゴシック" w:hAnsi="Times New Roman" w:cs="Times New Roman"/>
          <w:sz w:val="24"/>
          <w:szCs w:val="24"/>
          <w:lang w:val="en-US"/>
        </w:rPr>
        <w:t>, 48(2), 330-351.</w:t>
      </w:r>
    </w:p>
    <w:p w14:paraId="1656B9E9" w14:textId="7806A292" w:rsidR="002012B2" w:rsidRDefault="002012B2" w:rsidP="002012B2">
      <w:pPr>
        <w:spacing w:after="0" w:line="240" w:lineRule="auto"/>
        <w:jc w:val="both"/>
        <w:rPr>
          <w:rFonts w:ascii="Times New Roman" w:eastAsia="ＭＳ Ｐゴシック" w:hAnsi="Times New Roman" w:cs="Times New Roman"/>
          <w:sz w:val="24"/>
          <w:szCs w:val="24"/>
          <w:lang w:val="en-US"/>
        </w:rPr>
      </w:pPr>
      <w:r w:rsidRPr="002012B2">
        <w:rPr>
          <w:rFonts w:ascii="Times New Roman" w:eastAsia="ＭＳ Ｐゴシック" w:hAnsi="Times New Roman" w:cs="Times New Roman" w:hint="eastAsia"/>
          <w:b/>
          <w:bCs/>
          <w:sz w:val="24"/>
          <w:szCs w:val="24"/>
          <w:lang w:val="en-US" w:eastAsia="ja-JP"/>
        </w:rPr>
        <w:t>Q1</w:t>
      </w:r>
      <w:r w:rsidRPr="002012B2">
        <w:rPr>
          <w:rFonts w:ascii="Times New Roman" w:eastAsia="ＭＳ Ｐゴシック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7D479B">
        <w:rPr>
          <w:rFonts w:ascii="Times New Roman" w:eastAsia="ＭＳ Ｐゴシック" w:hAnsi="Times New Roman" w:cs="Times New Roman"/>
          <w:sz w:val="24"/>
          <w:szCs w:val="24"/>
          <w:lang w:val="en-US"/>
        </w:rPr>
        <w:t>W</w:t>
      </w:r>
      <w:r w:rsidR="007D479B" w:rsidRPr="007D479B">
        <w:rPr>
          <w:rFonts w:ascii="Times New Roman" w:eastAsia="ＭＳ Ｐゴシック" w:hAnsi="Times New Roman" w:cs="Times New Roman"/>
          <w:sz w:val="24"/>
          <w:szCs w:val="24"/>
          <w:lang w:val="en-US"/>
        </w:rPr>
        <w:t>hat</w:t>
      </w:r>
      <w:r w:rsidRPr="007D479B">
        <w:rPr>
          <w:rFonts w:ascii="Times New Roman" w:eastAsia="ＭＳ Ｐゴシック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ＭＳ Ｐゴシック" w:hAnsi="Times New Roman" w:cs="Times New Roman"/>
          <w:sz w:val="24"/>
          <w:szCs w:val="24"/>
          <w:lang w:val="en-US"/>
        </w:rPr>
        <w:t>are the major contributions of this study</w:t>
      </w:r>
      <w:r w:rsidR="007D479B">
        <w:rPr>
          <w:rFonts w:ascii="Times New Roman" w:eastAsia="ＭＳ Ｐゴシック" w:hAnsi="Times New Roman" w:cs="Times New Roman"/>
          <w:sz w:val="24"/>
          <w:szCs w:val="24"/>
          <w:lang w:val="en-US"/>
        </w:rPr>
        <w:t xml:space="preserve"> in theoretical, methodological &amp; empirical terms</w:t>
      </w:r>
      <w:r>
        <w:rPr>
          <w:rFonts w:ascii="Times New Roman" w:eastAsia="ＭＳ Ｐゴシック" w:hAnsi="Times New Roman" w:cs="Times New Roman"/>
          <w:sz w:val="24"/>
          <w:szCs w:val="24"/>
          <w:lang w:val="en-US"/>
        </w:rPr>
        <w:t>?</w:t>
      </w:r>
    </w:p>
    <w:p w14:paraId="326AA513" w14:textId="232342D2" w:rsidR="002012B2" w:rsidRDefault="002012B2" w:rsidP="002012B2">
      <w:pPr>
        <w:spacing w:after="0" w:line="240" w:lineRule="auto"/>
        <w:jc w:val="both"/>
        <w:rPr>
          <w:rFonts w:ascii="Times New Roman" w:eastAsia="ＭＳ Ｐゴシック" w:hAnsi="Times New Roman" w:cs="Times New Roman"/>
          <w:sz w:val="24"/>
          <w:szCs w:val="24"/>
          <w:lang w:val="en-US" w:eastAsia="ja-JP"/>
        </w:rPr>
      </w:pPr>
      <w:r w:rsidRPr="007D479B">
        <w:rPr>
          <w:rFonts w:ascii="Times New Roman" w:eastAsia="ＭＳ Ｐゴシック" w:hAnsi="Times New Roman" w:cs="Times New Roman" w:hint="eastAsia"/>
          <w:b/>
          <w:bCs/>
          <w:sz w:val="24"/>
          <w:szCs w:val="24"/>
          <w:lang w:val="en-US" w:eastAsia="ja-JP"/>
        </w:rPr>
        <w:t>Q</w:t>
      </w:r>
      <w:r w:rsidRPr="007D479B">
        <w:rPr>
          <w:rFonts w:ascii="Times New Roman" w:eastAsia="ＭＳ Ｐゴシック" w:hAnsi="Times New Roman" w:cs="Times New Roman"/>
          <w:b/>
          <w:bCs/>
          <w:sz w:val="24"/>
          <w:szCs w:val="24"/>
          <w:lang w:val="en-US" w:eastAsia="ja-JP"/>
        </w:rPr>
        <w:t xml:space="preserve">2: </w:t>
      </w:r>
      <w:r w:rsidR="007D479B">
        <w:rPr>
          <w:rFonts w:ascii="Times New Roman" w:eastAsia="ＭＳ Ｐゴシック" w:hAnsi="Times New Roman" w:cs="Times New Roman"/>
          <w:sz w:val="24"/>
          <w:szCs w:val="24"/>
          <w:lang w:val="en-US" w:eastAsia="ja-JP"/>
        </w:rPr>
        <w:t>Evaluate the major difference between this scholarly investigation and Meyer et al. (2009).</w:t>
      </w:r>
    </w:p>
    <w:p w14:paraId="1AC7440A" w14:textId="778D8D51" w:rsidR="007D479B" w:rsidRDefault="007D479B" w:rsidP="006E6FB5">
      <w:pPr>
        <w:spacing w:after="0" w:line="240" w:lineRule="auto"/>
        <w:jc w:val="both"/>
        <w:rPr>
          <w:rFonts w:ascii="Times New Roman" w:eastAsia="ＭＳ Ｐゴシック" w:hAnsi="Times New Roman" w:cs="Times New Roman"/>
          <w:sz w:val="24"/>
          <w:szCs w:val="24"/>
          <w:lang w:val="en-US" w:eastAsia="ja-JP"/>
        </w:rPr>
      </w:pPr>
      <w:r w:rsidRPr="004903A7">
        <w:rPr>
          <w:rFonts w:ascii="Times New Roman" w:eastAsia="ＭＳ Ｐゴシック" w:hAnsi="Times New Roman" w:cs="Times New Roman" w:hint="eastAsia"/>
          <w:b/>
          <w:bCs/>
          <w:sz w:val="24"/>
          <w:szCs w:val="24"/>
          <w:lang w:val="en-US" w:eastAsia="ja-JP"/>
        </w:rPr>
        <w:t>Q</w:t>
      </w:r>
      <w:r w:rsidRPr="004903A7">
        <w:rPr>
          <w:rFonts w:ascii="Times New Roman" w:eastAsia="ＭＳ Ｐゴシック" w:hAnsi="Times New Roman" w:cs="Times New Roman"/>
          <w:b/>
          <w:bCs/>
          <w:sz w:val="24"/>
          <w:szCs w:val="24"/>
          <w:lang w:val="en-US" w:eastAsia="ja-JP"/>
        </w:rPr>
        <w:t xml:space="preserve">3: </w:t>
      </w:r>
      <w:r>
        <w:rPr>
          <w:rFonts w:ascii="Times New Roman" w:eastAsia="ＭＳ Ｐゴシック" w:hAnsi="Times New Roman" w:cs="Times New Roman"/>
          <w:sz w:val="24"/>
          <w:szCs w:val="24"/>
          <w:lang w:val="en-US" w:eastAsia="ja-JP"/>
        </w:rPr>
        <w:t xml:space="preserve">Discuss </w:t>
      </w:r>
      <w:r w:rsidR="006E6FB5">
        <w:rPr>
          <w:rFonts w:ascii="Times New Roman" w:eastAsia="ＭＳ Ｐゴシック" w:hAnsi="Times New Roman" w:cs="Times New Roman"/>
          <w:sz w:val="24"/>
          <w:szCs w:val="24"/>
          <w:lang w:val="en-US" w:eastAsia="ja-JP"/>
        </w:rPr>
        <w:t xml:space="preserve">whether, how and when entry mode choice is significantly influenced by (1) </w:t>
      </w:r>
      <w:r w:rsidR="006E6FB5" w:rsidRPr="006E6FB5">
        <w:rPr>
          <w:rFonts w:ascii="Times New Roman" w:eastAsia="ＭＳ Ｐゴシック" w:hAnsi="Times New Roman" w:cs="Times New Roman"/>
          <w:sz w:val="24"/>
          <w:szCs w:val="24"/>
          <w:lang w:val="en-US" w:eastAsia="ja-JP"/>
        </w:rPr>
        <w:t xml:space="preserve">prior international experience, </w:t>
      </w:r>
      <w:r w:rsidR="006E6FB5">
        <w:rPr>
          <w:rFonts w:ascii="Times New Roman" w:eastAsia="ＭＳ Ｐゴシック" w:hAnsi="Times New Roman" w:cs="Times New Roman"/>
          <w:sz w:val="24"/>
          <w:szCs w:val="24"/>
          <w:lang w:val="en-US" w:eastAsia="ja-JP"/>
        </w:rPr>
        <w:t xml:space="preserve">(2) </w:t>
      </w:r>
      <w:r w:rsidR="006E6FB5" w:rsidRPr="006E6FB5">
        <w:rPr>
          <w:rFonts w:ascii="Times New Roman" w:eastAsia="ＭＳ Ｐゴシック" w:hAnsi="Times New Roman" w:cs="Times New Roman"/>
          <w:sz w:val="24"/>
          <w:szCs w:val="24"/>
          <w:lang w:val="en-US" w:eastAsia="ja-JP"/>
        </w:rPr>
        <w:t xml:space="preserve">proprietary know-how, </w:t>
      </w:r>
      <w:r w:rsidR="006E6FB5">
        <w:rPr>
          <w:rFonts w:ascii="Times New Roman" w:eastAsia="ＭＳ Ｐゴシック" w:hAnsi="Times New Roman" w:cs="Times New Roman"/>
          <w:sz w:val="24"/>
          <w:szCs w:val="24"/>
          <w:lang w:val="en-US" w:eastAsia="ja-JP"/>
        </w:rPr>
        <w:t xml:space="preserve">and (3) </w:t>
      </w:r>
      <w:r w:rsidR="006E6FB5" w:rsidRPr="006E6FB5">
        <w:rPr>
          <w:rFonts w:ascii="Times New Roman" w:eastAsia="ＭＳ Ｐゴシック" w:hAnsi="Times New Roman" w:cs="Times New Roman"/>
          <w:sz w:val="24"/>
          <w:szCs w:val="24"/>
          <w:lang w:val="en-US" w:eastAsia="ja-JP"/>
        </w:rPr>
        <w:t>strategic</w:t>
      </w:r>
      <w:r w:rsidR="006E6FB5">
        <w:rPr>
          <w:rFonts w:ascii="Times New Roman" w:eastAsia="ＭＳ Ｐゴシック" w:hAnsi="Times New Roman" w:cs="Times New Roman" w:hint="eastAsia"/>
          <w:sz w:val="24"/>
          <w:szCs w:val="24"/>
          <w:lang w:val="en-US" w:eastAsia="ja-JP"/>
        </w:rPr>
        <w:t xml:space="preserve"> </w:t>
      </w:r>
      <w:r w:rsidR="006E6FB5" w:rsidRPr="006E6FB5">
        <w:rPr>
          <w:rFonts w:ascii="Times New Roman" w:eastAsia="ＭＳ Ｐゴシック" w:hAnsi="Times New Roman" w:cs="Times New Roman"/>
          <w:sz w:val="24"/>
          <w:szCs w:val="24"/>
          <w:lang w:val="en-US" w:eastAsia="ja-JP"/>
        </w:rPr>
        <w:t>importance</w:t>
      </w:r>
      <w:r w:rsidR="006E6FB5">
        <w:rPr>
          <w:rFonts w:ascii="Times New Roman" w:eastAsia="ＭＳ Ｐゴシック" w:hAnsi="Times New Roman" w:cs="Times New Roman"/>
          <w:sz w:val="24"/>
          <w:szCs w:val="24"/>
          <w:lang w:val="en-US" w:eastAsia="ja-JP"/>
        </w:rPr>
        <w:t xml:space="preserve">. </w:t>
      </w:r>
    </w:p>
    <w:p w14:paraId="5ED81826" w14:textId="618C4C74" w:rsidR="007D479B" w:rsidRDefault="004903A7" w:rsidP="002012B2">
      <w:pPr>
        <w:spacing w:after="0" w:line="240" w:lineRule="auto"/>
        <w:jc w:val="both"/>
        <w:rPr>
          <w:rFonts w:ascii="Times New Roman" w:eastAsia="ＭＳ Ｐゴシック" w:hAnsi="Times New Roman" w:cs="Times New Roman"/>
          <w:sz w:val="24"/>
          <w:szCs w:val="24"/>
          <w:lang w:val="en-US" w:eastAsia="ja-JP"/>
        </w:rPr>
      </w:pPr>
      <w:r w:rsidRPr="004903A7">
        <w:rPr>
          <w:rFonts w:ascii="Times New Roman" w:eastAsia="ＭＳ Ｐゴシック" w:hAnsi="Times New Roman" w:cs="Times New Roman" w:hint="eastAsia"/>
          <w:b/>
          <w:bCs/>
          <w:sz w:val="24"/>
          <w:szCs w:val="24"/>
          <w:lang w:val="en-US" w:eastAsia="ja-JP"/>
        </w:rPr>
        <w:t>Q</w:t>
      </w:r>
      <w:r w:rsidRPr="004903A7">
        <w:rPr>
          <w:rFonts w:ascii="Times New Roman" w:eastAsia="ＭＳ Ｐゴシック" w:hAnsi="Times New Roman" w:cs="Times New Roman"/>
          <w:b/>
          <w:bCs/>
          <w:sz w:val="24"/>
          <w:szCs w:val="24"/>
          <w:lang w:val="en-US" w:eastAsia="ja-JP"/>
        </w:rPr>
        <w:t xml:space="preserve">4: </w:t>
      </w:r>
      <w:r>
        <w:rPr>
          <w:rFonts w:ascii="Times New Roman" w:eastAsia="ＭＳ Ｐゴシック" w:hAnsi="Times New Roman" w:cs="Times New Roman"/>
          <w:sz w:val="24"/>
          <w:szCs w:val="24"/>
          <w:lang w:val="en-US" w:eastAsia="ja-JP"/>
        </w:rPr>
        <w:t xml:space="preserve">What is </w:t>
      </w:r>
      <w:r w:rsidRPr="004903A7">
        <w:rPr>
          <w:rFonts w:ascii="Times New Roman" w:eastAsia="ＭＳ Ｐゴシック" w:hAnsi="Times New Roman" w:cs="Times New Roman"/>
          <w:sz w:val="24"/>
          <w:szCs w:val="24"/>
          <w:lang w:val="en-US" w:eastAsia="ja-JP"/>
        </w:rPr>
        <w:t>common method variance (CMV)</w:t>
      </w:r>
      <w:r>
        <w:rPr>
          <w:rFonts w:ascii="Times New Roman" w:eastAsia="ＭＳ Ｐゴシック" w:hAnsi="Times New Roman" w:cs="Times New Roman"/>
          <w:sz w:val="24"/>
          <w:szCs w:val="24"/>
          <w:lang w:val="en-US" w:eastAsia="ja-JP"/>
        </w:rPr>
        <w:t>? How did the authors overcome this critical issue?</w:t>
      </w:r>
    </w:p>
    <w:p w14:paraId="4247D604" w14:textId="2378A6BC" w:rsidR="00FD0204" w:rsidRPr="008A6DE0" w:rsidRDefault="006E6FB5" w:rsidP="008A6DE0">
      <w:pPr>
        <w:spacing w:after="0" w:line="240" w:lineRule="auto"/>
        <w:jc w:val="both"/>
        <w:rPr>
          <w:rFonts w:ascii="Times New Roman" w:eastAsia="ＭＳ Ｐゴシック" w:hAnsi="Times New Roman" w:cs="Times New Roman" w:hint="eastAsia"/>
          <w:sz w:val="24"/>
          <w:szCs w:val="24"/>
          <w:lang w:val="en-US" w:eastAsia="ja-JP"/>
        </w:rPr>
      </w:pPr>
      <w:r w:rsidRPr="006E6FB5">
        <w:rPr>
          <w:rFonts w:ascii="Times New Roman" w:eastAsia="ＭＳ Ｐゴシック" w:hAnsi="Times New Roman" w:cs="Times New Roman" w:hint="eastAsia"/>
          <w:b/>
          <w:bCs/>
          <w:sz w:val="24"/>
          <w:szCs w:val="24"/>
          <w:lang w:val="en-US" w:eastAsia="ja-JP"/>
        </w:rPr>
        <w:t>Q</w:t>
      </w:r>
      <w:r w:rsidRPr="006E6FB5">
        <w:rPr>
          <w:rFonts w:ascii="Times New Roman" w:eastAsia="ＭＳ Ｐゴシック" w:hAnsi="Times New Roman" w:cs="Times New Roman"/>
          <w:b/>
          <w:bCs/>
          <w:sz w:val="24"/>
          <w:szCs w:val="24"/>
          <w:lang w:val="en-US" w:eastAsia="ja-JP"/>
        </w:rPr>
        <w:t xml:space="preserve">5: </w:t>
      </w:r>
      <w:r w:rsidR="008A6DE0" w:rsidRPr="008A6DE0">
        <w:rPr>
          <w:rFonts w:ascii="Times New Roman" w:eastAsia="ＭＳ Ｐゴシック" w:hAnsi="Times New Roman" w:cs="Times New Roman"/>
          <w:sz w:val="24"/>
          <w:szCs w:val="24"/>
          <w:lang w:val="en-US" w:eastAsia="ja-JP"/>
        </w:rPr>
        <w:t xml:space="preserve">What </w:t>
      </w:r>
      <w:r w:rsidR="008A6DE0">
        <w:rPr>
          <w:rFonts w:ascii="Times New Roman" w:eastAsia="ＭＳ Ｐゴシック" w:hAnsi="Times New Roman" w:cs="Times New Roman"/>
          <w:sz w:val="24"/>
          <w:szCs w:val="24"/>
          <w:lang w:val="en-US" w:eastAsia="ja-JP"/>
        </w:rPr>
        <w:t>is the valuable message of this particular study?</w:t>
      </w:r>
    </w:p>
    <w:sectPr w:rsidR="00FD0204" w:rsidRPr="008A6DE0" w:rsidSect="00D502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791B4" w14:textId="77777777" w:rsidR="00742D4C" w:rsidRDefault="00742D4C" w:rsidP="00D00EA0">
      <w:pPr>
        <w:spacing w:after="0" w:line="240" w:lineRule="auto"/>
      </w:pPr>
      <w:r>
        <w:separator/>
      </w:r>
    </w:p>
  </w:endnote>
  <w:endnote w:type="continuationSeparator" w:id="0">
    <w:p w14:paraId="356AD1EB" w14:textId="77777777" w:rsidR="00742D4C" w:rsidRDefault="00742D4C" w:rsidP="00D0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502E6" w14:textId="77777777" w:rsidR="00742D4C" w:rsidRDefault="00742D4C" w:rsidP="00D00EA0">
      <w:pPr>
        <w:spacing w:after="0" w:line="240" w:lineRule="auto"/>
      </w:pPr>
      <w:r>
        <w:separator/>
      </w:r>
    </w:p>
  </w:footnote>
  <w:footnote w:type="continuationSeparator" w:id="0">
    <w:p w14:paraId="7B2552D4" w14:textId="77777777" w:rsidR="00742D4C" w:rsidRDefault="00742D4C" w:rsidP="00D00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34E22"/>
    <w:multiLevelType w:val="hybridMultilevel"/>
    <w:tmpl w:val="6BEEF82A"/>
    <w:lvl w:ilvl="0" w:tplc="0409000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" w15:restartNumberingAfterBreak="0">
    <w:nsid w:val="6CEB3512"/>
    <w:multiLevelType w:val="hybridMultilevel"/>
    <w:tmpl w:val="BC84B848"/>
    <w:lvl w:ilvl="0" w:tplc="0409000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num w:numId="1" w16cid:durableId="32002161">
    <w:abstractNumId w:val="0"/>
  </w:num>
  <w:num w:numId="2" w16cid:durableId="218517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2B0"/>
    <w:rsid w:val="00034C9B"/>
    <w:rsid w:val="000D51B7"/>
    <w:rsid w:val="00155FA6"/>
    <w:rsid w:val="002012B2"/>
    <w:rsid w:val="002072B0"/>
    <w:rsid w:val="002B029E"/>
    <w:rsid w:val="00301D2D"/>
    <w:rsid w:val="003C312F"/>
    <w:rsid w:val="004903A7"/>
    <w:rsid w:val="004E3788"/>
    <w:rsid w:val="00544A73"/>
    <w:rsid w:val="00553C0A"/>
    <w:rsid w:val="006C740E"/>
    <w:rsid w:val="006D6C28"/>
    <w:rsid w:val="006E6FB5"/>
    <w:rsid w:val="006F1270"/>
    <w:rsid w:val="007052A0"/>
    <w:rsid w:val="00742D4C"/>
    <w:rsid w:val="00745263"/>
    <w:rsid w:val="007852CE"/>
    <w:rsid w:val="007D479B"/>
    <w:rsid w:val="00856551"/>
    <w:rsid w:val="008641D9"/>
    <w:rsid w:val="008669D0"/>
    <w:rsid w:val="008A6DE0"/>
    <w:rsid w:val="008D497B"/>
    <w:rsid w:val="00972EE8"/>
    <w:rsid w:val="00A53DC1"/>
    <w:rsid w:val="00A90B4A"/>
    <w:rsid w:val="00AA0E6D"/>
    <w:rsid w:val="00AF0C1C"/>
    <w:rsid w:val="00B21C5A"/>
    <w:rsid w:val="00BA5127"/>
    <w:rsid w:val="00BD4A01"/>
    <w:rsid w:val="00BF7F26"/>
    <w:rsid w:val="00C0365C"/>
    <w:rsid w:val="00C94E01"/>
    <w:rsid w:val="00D00EA0"/>
    <w:rsid w:val="00D47C89"/>
    <w:rsid w:val="00D50203"/>
    <w:rsid w:val="00DA0F83"/>
    <w:rsid w:val="00E012CF"/>
    <w:rsid w:val="00E85AA4"/>
    <w:rsid w:val="00FD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95B478"/>
  <w15:docId w15:val="{EB45E952-B378-49E2-8BFE-C7243CC5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E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0EA0"/>
  </w:style>
  <w:style w:type="paragraph" w:styleId="a5">
    <w:name w:val="footer"/>
    <w:basedOn w:val="a"/>
    <w:link w:val="a6"/>
    <w:uiPriority w:val="99"/>
    <w:unhideWhenUsed/>
    <w:rsid w:val="00D00E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0EA0"/>
  </w:style>
  <w:style w:type="paragraph" w:styleId="Web">
    <w:name w:val="Normal (Web)"/>
    <w:basedOn w:val="a"/>
    <w:uiPriority w:val="99"/>
    <w:unhideWhenUsed/>
    <w:rsid w:val="006F1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 w:bidi="ar-SA"/>
    </w:rPr>
  </w:style>
  <w:style w:type="character" w:styleId="a7">
    <w:name w:val="Strong"/>
    <w:basedOn w:val="a0"/>
    <w:uiPriority w:val="22"/>
    <w:qFormat/>
    <w:rsid w:val="006F1270"/>
    <w:rPr>
      <w:b/>
      <w:bCs/>
    </w:rPr>
  </w:style>
  <w:style w:type="paragraph" w:styleId="a8">
    <w:name w:val="List Paragraph"/>
    <w:basedOn w:val="a"/>
    <w:uiPriority w:val="34"/>
    <w:qFormat/>
    <w:rsid w:val="00FD0204"/>
    <w:pPr>
      <w:ind w:left="720"/>
      <w:contextualSpacing/>
    </w:pPr>
    <w:rPr>
      <w:lang w:val="de-DE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1690">
          <w:marLeft w:val="86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191">
          <w:marLeft w:val="86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3775">
          <w:marLeft w:val="86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7694">
          <w:marLeft w:val="86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Sussex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Norifumi Kawai</dc:creator>
  <cp:lastModifiedBy>河合 憲史</cp:lastModifiedBy>
  <cp:revision>36</cp:revision>
  <cp:lastPrinted>2013-02-27T15:16:00Z</cp:lastPrinted>
  <dcterms:created xsi:type="dcterms:W3CDTF">2013-01-31T10:36:00Z</dcterms:created>
  <dcterms:modified xsi:type="dcterms:W3CDTF">2023-03-13T15:31:00Z</dcterms:modified>
</cp:coreProperties>
</file>