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201E" w14:textId="3CBB0A7F" w:rsidR="00464C94" w:rsidRDefault="00464C94" w:rsidP="00464C94">
      <w:pPr>
        <w:jc w:val="center"/>
      </w:pPr>
      <w:proofErr w:type="spellStart"/>
      <w:r>
        <w:t>Poverty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—And </w:t>
      </w:r>
      <w:proofErr w:type="spellStart"/>
      <w:r>
        <w:t>Our</w:t>
      </w:r>
      <w:proofErr w:type="spellEnd"/>
      <w:r>
        <w:t xml:space="preserve"> Systems Perpetuate </w:t>
      </w:r>
      <w:proofErr w:type="spellStart"/>
      <w:r>
        <w:t>It</w:t>
      </w:r>
      <w:proofErr w:type="spellEnd"/>
    </w:p>
    <w:p w14:paraId="2547D6E1" w14:textId="77777777" w:rsidR="00464C94" w:rsidRDefault="00464C94" w:rsidP="00464C94">
      <w:pPr>
        <w:jc w:val="both"/>
      </w:pPr>
      <w:proofErr w:type="spellStart"/>
      <w:r>
        <w:t>It’s</w:t>
      </w:r>
      <w:proofErr w:type="spellEnd"/>
      <w:r>
        <w:t xml:space="preserve"> hard to </w:t>
      </w:r>
      <w:proofErr w:type="spellStart"/>
      <w:r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hard to </w:t>
      </w:r>
      <w:proofErr w:type="spellStart"/>
      <w:r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come from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wanting</w:t>
      </w:r>
      <w:proofErr w:type="spellEnd"/>
      <w:r>
        <w:t>—</w:t>
      </w:r>
      <w:proofErr w:type="spellStart"/>
      <w:r>
        <w:t>wanting</w:t>
      </w:r>
      <w:proofErr w:type="spellEnd"/>
      <w:r>
        <w:t xml:space="preserve"> for food, for time, or for resources—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the school door with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others. And </w:t>
      </w:r>
      <w:proofErr w:type="spellStart"/>
      <w:r>
        <w:t>it’s</w:t>
      </w:r>
      <w:proofErr w:type="spellEnd"/>
      <w:r>
        <w:t xml:space="preserve"> hard to </w:t>
      </w:r>
      <w:proofErr w:type="spellStart"/>
      <w:r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living in </w:t>
      </w:r>
      <w:proofErr w:type="spellStart"/>
      <w:r>
        <w:t>poverty</w:t>
      </w:r>
      <w:proofErr w:type="spellEnd"/>
      <w:r>
        <w:t xml:space="preserve"> and </w:t>
      </w:r>
      <w:proofErr w:type="spellStart"/>
      <w:r>
        <w:t>attending</w:t>
      </w:r>
      <w:proofErr w:type="spellEnd"/>
      <w:r>
        <w:t xml:space="preserve"> schools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underfunded</w:t>
      </w:r>
      <w:proofErr w:type="spellEnd"/>
      <w:r>
        <w:t xml:space="preserve">, </w:t>
      </w:r>
      <w:proofErr w:type="spellStart"/>
      <w:r>
        <w:t>underresourced</w:t>
      </w:r>
      <w:proofErr w:type="spellEnd"/>
      <w:r>
        <w:t xml:space="preserve">, and </w:t>
      </w:r>
      <w:proofErr w:type="spellStart"/>
      <w:r>
        <w:t>understaffed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literally</w:t>
      </w:r>
      <w:proofErr w:type="spellEnd"/>
      <w:r>
        <w:t xml:space="preserve"> up </w:t>
      </w:r>
      <w:proofErr w:type="spellStart"/>
      <w:r>
        <w:t>against</w:t>
      </w:r>
      <w:proofErr w:type="spellEnd"/>
      <w:r>
        <w:t xml:space="preserve"> the system. </w:t>
      </w:r>
    </w:p>
    <w:p w14:paraId="42E7BF71" w14:textId="77777777" w:rsidR="00464C94" w:rsidRDefault="00464C94" w:rsidP="00464C94">
      <w:pPr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a system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poor</w:t>
      </w:r>
      <w:proofErr w:type="spellEnd"/>
      <w:r>
        <w:t xml:space="preserve"> are more </w:t>
      </w:r>
      <w:proofErr w:type="spellStart"/>
      <w:r>
        <w:t>likely</w:t>
      </w:r>
      <w:proofErr w:type="spellEnd"/>
      <w:r>
        <w:t xml:space="preserve"> to stay </w:t>
      </w:r>
      <w:proofErr w:type="spellStart"/>
      <w:r>
        <w:t>poor</w:t>
      </w:r>
      <w:proofErr w:type="spellEnd"/>
      <w:r>
        <w:t xml:space="preserve">, and </w:t>
      </w:r>
      <w:proofErr w:type="spellStart"/>
      <w:r>
        <w:t>lately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. In </w:t>
      </w:r>
      <w:proofErr w:type="spellStart"/>
      <w:r>
        <w:t>fact</w:t>
      </w:r>
      <w:proofErr w:type="spellEnd"/>
      <w:r>
        <w:t xml:space="preserve">, a </w:t>
      </w:r>
      <w:proofErr w:type="spellStart"/>
      <w:r>
        <w:t>recent</w:t>
      </w:r>
      <w:proofErr w:type="spellEnd"/>
      <w:r>
        <w:t xml:space="preserve"> research </w:t>
      </w:r>
      <w:proofErr w:type="spellStart"/>
      <w:r>
        <w:t>bulletin</w:t>
      </w:r>
      <w:proofErr w:type="spellEnd"/>
      <w:r>
        <w:t xml:space="preserve"> from the Southern </w:t>
      </w:r>
      <w:proofErr w:type="spellStart"/>
      <w:r>
        <w:t>Education</w:t>
      </w:r>
      <w:proofErr w:type="spellEnd"/>
      <w:r>
        <w:t xml:space="preserve"> Foundation highlights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the </w:t>
      </w:r>
      <w:proofErr w:type="spellStart"/>
      <w:r>
        <w:t>majority</w:t>
      </w:r>
      <w:proofErr w:type="spellEnd"/>
      <w:r>
        <w:t xml:space="preserve"> of public school </w:t>
      </w:r>
      <w:proofErr w:type="spellStart"/>
      <w:r>
        <w:t>children</w:t>
      </w:r>
      <w:proofErr w:type="spellEnd"/>
      <w:r>
        <w:t xml:space="preserve"> come from </w:t>
      </w:r>
      <w:proofErr w:type="spellStart"/>
      <w:r>
        <w:t>poverty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bulletin</w:t>
      </w:r>
      <w:proofErr w:type="spellEnd"/>
      <w:r>
        <w:t xml:space="preserve">, “The </w:t>
      </w:r>
      <w:proofErr w:type="spellStart"/>
      <w:r>
        <w:t>latest</w:t>
      </w:r>
      <w:proofErr w:type="spellEnd"/>
      <w:r>
        <w:t xml:space="preserve"> data </w:t>
      </w:r>
      <w:proofErr w:type="spellStart"/>
      <w:r>
        <w:t>collected</w:t>
      </w:r>
      <w:proofErr w:type="spellEnd"/>
      <w:r>
        <w:t xml:space="preserve"> from the </w:t>
      </w:r>
      <w:proofErr w:type="spellStart"/>
      <w:r>
        <w:t>states</w:t>
      </w:r>
      <w:proofErr w:type="spellEnd"/>
      <w:r>
        <w:t xml:space="preserve"> by the National Center for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(NCES), show </w:t>
      </w:r>
      <w:proofErr w:type="spellStart"/>
      <w:r>
        <w:t>that</w:t>
      </w:r>
      <w:proofErr w:type="spellEnd"/>
      <w:r>
        <w:t xml:space="preserve"> 51 </w:t>
      </w:r>
      <w:proofErr w:type="spellStart"/>
      <w:r>
        <w:t>percent</w:t>
      </w:r>
      <w:proofErr w:type="spellEnd"/>
      <w:r>
        <w:t xml:space="preserve"> of the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</w:t>
      </w:r>
      <w:proofErr w:type="spellStart"/>
      <w:r>
        <w:t>nation’s</w:t>
      </w:r>
      <w:proofErr w:type="spellEnd"/>
      <w:r>
        <w:t xml:space="preserve"> public schools </w:t>
      </w:r>
      <w:proofErr w:type="spellStart"/>
      <w:r>
        <w:t>were</w:t>
      </w:r>
      <w:proofErr w:type="spellEnd"/>
      <w:r>
        <w:t xml:space="preserve"> low </w:t>
      </w:r>
      <w:proofErr w:type="spellStart"/>
      <w:r>
        <w:t>income</w:t>
      </w:r>
      <w:proofErr w:type="spellEnd"/>
      <w:r>
        <w:t xml:space="preserve"> in 2013”. </w:t>
      </w:r>
    </w:p>
    <w:p w14:paraId="4B3BE278" w14:textId="77777777" w:rsidR="00464C94" w:rsidRDefault="00464C94" w:rsidP="00464C94">
      <w:pPr>
        <w:jc w:val="both"/>
      </w:pPr>
      <w:r>
        <w:t xml:space="preserve">In 40 of the 50 </w:t>
      </w:r>
      <w:proofErr w:type="spellStart"/>
      <w:r>
        <w:t>states</w:t>
      </w:r>
      <w:proofErr w:type="spellEnd"/>
      <w:r>
        <w:t xml:space="preserve">, low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comprised</w:t>
      </w:r>
      <w:proofErr w:type="spellEnd"/>
      <w:r>
        <w:t xml:space="preserve"> no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40% of </w:t>
      </w:r>
      <w:proofErr w:type="spellStart"/>
      <w:r>
        <w:t>all</w:t>
      </w:r>
      <w:proofErr w:type="spellEnd"/>
      <w:r>
        <w:t xml:space="preserve"> public </w:t>
      </w:r>
      <w:proofErr w:type="spellStart"/>
      <w:r>
        <w:t>schoolchildren</w:t>
      </w:r>
      <w:proofErr w:type="spellEnd"/>
      <w:r>
        <w:t xml:space="preserve">. In 21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for free or </w:t>
      </w:r>
      <w:proofErr w:type="spellStart"/>
      <w:r>
        <w:t>reduced</w:t>
      </w:r>
      <w:proofErr w:type="spellEnd"/>
      <w:r>
        <w:t xml:space="preserve">-price </w:t>
      </w:r>
      <w:proofErr w:type="spellStart"/>
      <w:r>
        <w:t>lunches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majority</w:t>
      </w:r>
      <w:proofErr w:type="spellEnd"/>
      <w:r>
        <w:t xml:space="preserve"> of the </w:t>
      </w:r>
      <w:proofErr w:type="spellStart"/>
      <w:r>
        <w:t>students</w:t>
      </w:r>
      <w:proofErr w:type="spellEnd"/>
      <w:r>
        <w:t xml:space="preserve"> in 2013. </w:t>
      </w:r>
    </w:p>
    <w:p w14:paraId="5C9CB693" w14:textId="0CB65DDF" w:rsidR="00464C94" w:rsidRDefault="00464C94" w:rsidP="00464C94">
      <w:pPr>
        <w:jc w:val="both"/>
      </w:pPr>
      <w:r>
        <w:t xml:space="preserve">51 </w:t>
      </w:r>
      <w:proofErr w:type="spellStart"/>
      <w:r>
        <w:t>percent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the country </w:t>
      </w:r>
      <w:proofErr w:type="spellStart"/>
      <w:r>
        <w:t>now</w:t>
      </w:r>
      <w:proofErr w:type="spellEnd"/>
      <w:r>
        <w:t xml:space="preserve"> live in </w:t>
      </w:r>
      <w:proofErr w:type="spellStart"/>
      <w:r>
        <w:t>poverty</w:t>
      </w:r>
      <w:proofErr w:type="spellEnd"/>
      <w:r>
        <w:t xml:space="preserve">, and the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to be growing. </w:t>
      </w:r>
    </w:p>
    <w:p w14:paraId="52DE0B76" w14:textId="77777777" w:rsidR="00464C94" w:rsidRDefault="00464C94" w:rsidP="00464C94">
      <w:pPr>
        <w:jc w:val="both"/>
      </w:pPr>
      <w:proofErr w:type="spellStart"/>
      <w:r>
        <w:t>Coincidentally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51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a nation,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51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Lyndon B. Johnson </w:t>
      </w:r>
      <w:proofErr w:type="spellStart"/>
      <w:r>
        <w:t>launched</w:t>
      </w:r>
      <w:proofErr w:type="spellEnd"/>
      <w:r>
        <w:t xml:space="preserve"> the War on </w:t>
      </w:r>
      <w:proofErr w:type="spellStart"/>
      <w:r>
        <w:t>Poverty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1964 State of the Union Address. </w:t>
      </w:r>
    </w:p>
    <w:p w14:paraId="64150B04" w14:textId="7E245501" w:rsidR="00464C94" w:rsidRDefault="00464C94" w:rsidP="00464C94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today, </w:t>
      </w:r>
      <w:proofErr w:type="spellStart"/>
      <w:r>
        <w:t>here</w:t>
      </w:r>
      <w:proofErr w:type="spellEnd"/>
      <w:r>
        <w:t xml:space="preserve"> and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unconditional</w:t>
      </w:r>
      <w:proofErr w:type="spellEnd"/>
      <w:r>
        <w:t xml:space="preserve"> war on </w:t>
      </w:r>
      <w:proofErr w:type="spellStart"/>
      <w:r>
        <w:t>poverty</w:t>
      </w:r>
      <w:proofErr w:type="spellEnd"/>
      <w:r>
        <w:t xml:space="preserve"> in America. I urge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and </w:t>
      </w:r>
      <w:proofErr w:type="spellStart"/>
      <w:proofErr w:type="gramStart"/>
      <w:r>
        <w:t>all</w:t>
      </w:r>
      <w:proofErr w:type="spellEnd"/>
      <w:r>
        <w:t xml:space="preserve"> </w:t>
      </w:r>
      <w:r>
        <w:t>Americans</w:t>
      </w:r>
      <w:proofErr w:type="gramEnd"/>
      <w:r>
        <w:t xml:space="preserve"> to join with me in </w:t>
      </w:r>
      <w:proofErr w:type="spellStart"/>
      <w:r>
        <w:t>that</w:t>
      </w:r>
      <w:proofErr w:type="spellEnd"/>
      <w:r>
        <w:t xml:space="preserve"> effort.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a short or easy </w:t>
      </w:r>
      <w:proofErr w:type="spellStart"/>
      <w:r>
        <w:t>struggle</w:t>
      </w:r>
      <w:proofErr w:type="spellEnd"/>
      <w:r>
        <w:t xml:space="preserve">, no single weapon or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suffice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war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. The </w:t>
      </w:r>
      <w:proofErr w:type="spellStart"/>
      <w:r>
        <w:t>richest</w:t>
      </w:r>
      <w:proofErr w:type="spellEnd"/>
      <w:r>
        <w:t xml:space="preserve"> Nation on earth can </w:t>
      </w:r>
      <w:proofErr w:type="spellStart"/>
      <w:r>
        <w:t>afford</w:t>
      </w:r>
      <w:proofErr w:type="spellEnd"/>
      <w:r>
        <w:t xml:space="preserve"> to </w:t>
      </w:r>
      <w:proofErr w:type="spellStart"/>
      <w:r>
        <w:t>win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to </w:t>
      </w:r>
      <w:proofErr w:type="spellStart"/>
      <w:r>
        <w:t>lose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One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dollars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in </w:t>
      </w:r>
      <w:proofErr w:type="spellStart"/>
      <w:r>
        <w:t>salvaging</w:t>
      </w:r>
      <w:proofErr w:type="spellEnd"/>
      <w:r>
        <w:t xml:space="preserve"> an </w:t>
      </w:r>
      <w:proofErr w:type="spellStart"/>
      <w:r>
        <w:t>unemployable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today can return $40,000 or more in </w:t>
      </w:r>
      <w:proofErr w:type="spellStart"/>
      <w:r>
        <w:t>his</w:t>
      </w:r>
      <w:proofErr w:type="spellEnd"/>
      <w:r>
        <w:t xml:space="preserve"> lifetime. </w:t>
      </w:r>
    </w:p>
    <w:p w14:paraId="323DECE8" w14:textId="77777777" w:rsidR="00464C94" w:rsidRDefault="00464C94" w:rsidP="00464C94">
      <w:pPr>
        <w:jc w:val="both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address, Johnson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many</w:t>
      </w:r>
      <w:proofErr w:type="spellEnd"/>
      <w:r>
        <w:t xml:space="preserve"> Americans live on the </w:t>
      </w:r>
      <w:proofErr w:type="spellStart"/>
      <w:r>
        <w:t>outskirts</w:t>
      </w:r>
      <w:proofErr w:type="spellEnd"/>
      <w:r>
        <w:t xml:space="preserve"> of </w:t>
      </w:r>
      <w:proofErr w:type="spellStart"/>
      <w:r>
        <w:t>hope</w:t>
      </w:r>
      <w:proofErr w:type="spellEnd"/>
      <w:r>
        <w:t xml:space="preserve">—some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, and some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color,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</w:t>
      </w:r>
      <w:proofErr w:type="spellStart"/>
      <w:r>
        <w:t>both</w:t>
      </w:r>
      <w:proofErr w:type="spellEnd"/>
      <w:r>
        <w:t xml:space="preserve">.” </w:t>
      </w:r>
      <w:proofErr w:type="spellStart"/>
      <w:r>
        <w:t>Poverty</w:t>
      </w:r>
      <w:proofErr w:type="spellEnd"/>
      <w:r>
        <w:t xml:space="preserve">, Johnson </w:t>
      </w:r>
      <w:proofErr w:type="spellStart"/>
      <w:r>
        <w:t>said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a “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,” 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a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levels of </w:t>
      </w:r>
      <w:proofErr w:type="spellStart"/>
      <w:r>
        <w:t>government</w:t>
      </w:r>
      <w:proofErr w:type="spellEnd"/>
      <w:r>
        <w:t xml:space="preserve"> and society. His address </w:t>
      </w:r>
      <w:proofErr w:type="spellStart"/>
      <w:r>
        <w:t>singled</w:t>
      </w:r>
      <w:proofErr w:type="spellEnd"/>
      <w:r>
        <w:t xml:space="preserve"> out </w:t>
      </w:r>
      <w:proofErr w:type="spellStart"/>
      <w:r>
        <w:t>every</w:t>
      </w:r>
      <w:proofErr w:type="spellEnd"/>
      <w:r>
        <w:t xml:space="preserve"> American to do </w:t>
      </w:r>
      <w:proofErr w:type="spellStart"/>
      <w:r>
        <w:t>his</w:t>
      </w:r>
      <w:proofErr w:type="spellEnd"/>
      <w:r>
        <w:t xml:space="preserve"> part. </w:t>
      </w:r>
    </w:p>
    <w:p w14:paraId="58A852A1" w14:textId="2B6A90B3" w:rsidR="00464C94" w:rsidRDefault="00464C94" w:rsidP="00464C94">
      <w:pPr>
        <w:jc w:val="both"/>
      </w:pPr>
      <w:proofErr w:type="spellStart"/>
      <w:r>
        <w:t>Fifty</w:t>
      </w:r>
      <w:proofErr w:type="spellEnd"/>
      <w:r>
        <w:t xml:space="preserve">-one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systems </w:t>
      </w:r>
      <w:proofErr w:type="spellStart"/>
      <w:r>
        <w:t>that</w:t>
      </w:r>
      <w:proofErr w:type="spellEnd"/>
      <w:r>
        <w:t xml:space="preserve"> perpetuate and </w:t>
      </w:r>
      <w:proofErr w:type="spellStart"/>
      <w:r>
        <w:t>even</w:t>
      </w:r>
      <w:proofErr w:type="spellEnd"/>
      <w:r>
        <w:t xml:space="preserve"> accentuate </w:t>
      </w:r>
      <w:proofErr w:type="spellStart"/>
      <w:r>
        <w:t>poverty</w:t>
      </w:r>
      <w:proofErr w:type="spellEnd"/>
      <w:r>
        <w:t xml:space="preserve">. Schools in low </w:t>
      </w:r>
      <w:proofErr w:type="spellStart"/>
      <w:r>
        <w:t>socioeconomic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are </w:t>
      </w:r>
      <w:proofErr w:type="spellStart"/>
      <w:r>
        <w:t>underfunded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socioeconomic</w:t>
      </w:r>
      <w:proofErr w:type="spellEnd"/>
      <w:r>
        <w:t xml:space="preserve"> </w:t>
      </w:r>
      <w:proofErr w:type="spellStart"/>
      <w:r>
        <w:t>neighborhoods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tackle </w:t>
      </w:r>
      <w:proofErr w:type="spellStart"/>
      <w:r>
        <w:t>chronic</w:t>
      </w:r>
      <w:proofErr w:type="spellEnd"/>
      <w:r>
        <w:t xml:space="preserve"> issues with a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resources.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work in </w:t>
      </w:r>
      <w:proofErr w:type="spellStart"/>
      <w:r>
        <w:t>these</w:t>
      </w:r>
      <w:proofErr w:type="spellEnd"/>
      <w:r>
        <w:t xml:space="preserve"> schools </w:t>
      </w:r>
      <w:proofErr w:type="spellStart"/>
      <w:r>
        <w:t>may</w:t>
      </w:r>
      <w:proofErr w:type="spellEnd"/>
      <w:r>
        <w:t xml:space="preserve"> be passionate, hard-</w:t>
      </w:r>
      <w:proofErr w:type="spellStart"/>
      <w:r>
        <w:t>working</w:t>
      </w:r>
      <w:proofErr w:type="spellEnd"/>
      <w:r>
        <w:t xml:space="preserve">, and </w:t>
      </w:r>
      <w:proofErr w:type="spellStart"/>
      <w:r>
        <w:t>motivated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support </w:t>
      </w:r>
      <w:proofErr w:type="spellStart"/>
      <w:r>
        <w:t>services</w:t>
      </w:r>
      <w:proofErr w:type="spellEnd"/>
      <w:r>
        <w:t xml:space="preserve">, and </w:t>
      </w:r>
      <w:proofErr w:type="spellStart"/>
      <w:r>
        <w:t>political</w:t>
      </w:r>
      <w:proofErr w:type="spellEnd"/>
      <w:r>
        <w:t xml:space="preserve"> power.</w:t>
      </w:r>
    </w:p>
    <w:p w14:paraId="6C99E057" w14:textId="77777777" w:rsidR="00464C94" w:rsidRDefault="00464C94" w:rsidP="00464C94">
      <w:pPr>
        <w:jc w:val="both"/>
      </w:pPr>
      <w:proofErr w:type="spellStart"/>
      <w:r>
        <w:t>Thus</w:t>
      </w:r>
      <w:proofErr w:type="spellEnd"/>
      <w:r>
        <w:t xml:space="preserve">, the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clear</w:t>
      </w:r>
      <w:proofErr w:type="spellEnd"/>
      <w:r>
        <w:t>—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likely</w:t>
      </w:r>
      <w:proofErr w:type="spellEnd"/>
      <w:r>
        <w:t xml:space="preserve"> to stay in </w:t>
      </w:r>
      <w:proofErr w:type="spellStart"/>
      <w:r>
        <w:t>poverty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a country,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deep-</w:t>
      </w:r>
      <w:proofErr w:type="spellStart"/>
      <w:r>
        <w:t>rooted</w:t>
      </w:r>
      <w:proofErr w:type="spellEnd"/>
      <w:r>
        <w:t xml:space="preserve"> negative </w:t>
      </w:r>
      <w:proofErr w:type="spellStart"/>
      <w:r>
        <w:t>stereotypes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living in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live in </w:t>
      </w:r>
      <w:proofErr w:type="spellStart"/>
      <w:r>
        <w:t>poverty</w:t>
      </w:r>
      <w:proofErr w:type="spellEnd"/>
      <w:r>
        <w:t xml:space="preserve"> are </w:t>
      </w:r>
      <w:proofErr w:type="spellStart"/>
      <w:r>
        <w:t>as</w:t>
      </w:r>
      <w:proofErr w:type="spellEnd"/>
      <w:r>
        <w:t xml:space="preserve"> diverse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beliefs</w:t>
      </w:r>
      <w:proofErr w:type="spellEnd"/>
      <w:r>
        <w:t xml:space="preserve">, and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live in </w:t>
      </w:r>
      <w:proofErr w:type="spellStart"/>
      <w:r>
        <w:t>any</w:t>
      </w:r>
      <w:proofErr w:type="spellEnd"/>
      <w:r>
        <w:t xml:space="preserve"> other </w:t>
      </w:r>
      <w:proofErr w:type="spellStart"/>
      <w:r>
        <w:t>socioeconomic</w:t>
      </w:r>
      <w:proofErr w:type="spellEnd"/>
      <w:r>
        <w:t xml:space="preserve"> </w:t>
      </w:r>
      <w:proofErr w:type="spellStart"/>
      <w:r>
        <w:t>stratum</w:t>
      </w:r>
      <w:proofErr w:type="spellEnd"/>
      <w:r>
        <w:t xml:space="preserve">. </w:t>
      </w:r>
    </w:p>
    <w:p w14:paraId="5067391A" w14:textId="77777777" w:rsidR="00464C94" w:rsidRDefault="00464C94" w:rsidP="00464C94">
      <w:pPr>
        <w:jc w:val="both"/>
      </w:pPr>
      <w:proofErr w:type="spellStart"/>
      <w:r>
        <w:t>Poverty</w:t>
      </w:r>
      <w:proofErr w:type="spellEnd"/>
      <w:r>
        <w:t xml:space="preserve"> </w:t>
      </w:r>
      <w:proofErr w:type="spellStart"/>
      <w:r>
        <w:t>spans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and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, from </w:t>
      </w:r>
      <w:proofErr w:type="spellStart"/>
      <w:r>
        <w:t>urban</w:t>
      </w:r>
      <w:proofErr w:type="spellEnd"/>
      <w:r>
        <w:t xml:space="preserve"> cities to rural towns.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communities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battled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for </w:t>
      </w:r>
      <w:proofErr w:type="spellStart"/>
      <w:r>
        <w:t>decades</w:t>
      </w:r>
      <w:proofErr w:type="spellEnd"/>
      <w:r>
        <w:t xml:space="preserve"> and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, </w:t>
      </w:r>
      <w:proofErr w:type="spellStart"/>
      <w:r>
        <w:t>unexpectedly</w:t>
      </w:r>
      <w:proofErr w:type="spellEnd"/>
      <w:r>
        <w:t xml:space="preserve">, and in a rush.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fair </w:t>
      </w:r>
      <w:proofErr w:type="spellStart"/>
      <w:r>
        <w:t>nor</w:t>
      </w:r>
      <w:proofErr w:type="spellEnd"/>
      <w:r>
        <w:t xml:space="preserve"> </w:t>
      </w:r>
      <w:proofErr w:type="spellStart"/>
      <w:r>
        <w:t>equitable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productive</w:t>
      </w:r>
      <w:proofErr w:type="spellEnd"/>
      <w:r>
        <w:t xml:space="preserve"> for society.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ignore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Charles </w:t>
      </w:r>
      <w:proofErr w:type="spellStart"/>
      <w:r>
        <w:t>Blow</w:t>
      </w:r>
      <w:proofErr w:type="spellEnd"/>
      <w:r>
        <w:t xml:space="preserve"> called </w:t>
      </w:r>
      <w:proofErr w:type="spellStart"/>
      <w:r>
        <w:t>it</w:t>
      </w:r>
      <w:proofErr w:type="spellEnd"/>
      <w:r>
        <w:t xml:space="preserve">, the “corrosive effects of </w:t>
      </w:r>
      <w:proofErr w:type="spellStart"/>
      <w:r>
        <w:t>poverty</w:t>
      </w:r>
      <w:proofErr w:type="spellEnd"/>
      <w:r>
        <w:t xml:space="preserve">”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nation’s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come back to </w:t>
      </w:r>
      <w:proofErr w:type="spellStart"/>
      <w:r>
        <w:t>haunt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. And </w:t>
      </w:r>
      <w:proofErr w:type="spellStart"/>
      <w:r>
        <w:t>as</w:t>
      </w:r>
      <w:proofErr w:type="spellEnd"/>
      <w:r>
        <w:t xml:space="preserve"> Stev</w:t>
      </w:r>
      <w:r>
        <w:t>e</w:t>
      </w:r>
      <w:r>
        <w:t xml:space="preserve"> </w:t>
      </w:r>
      <w:proofErr w:type="spellStart"/>
      <w:r>
        <w:t>Suitts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 of the Southern </w:t>
      </w:r>
      <w:proofErr w:type="spellStart"/>
      <w:r>
        <w:t>Education</w:t>
      </w:r>
      <w:proofErr w:type="spellEnd"/>
      <w:r>
        <w:t xml:space="preserve"> Foundation research </w:t>
      </w:r>
      <w:proofErr w:type="spellStart"/>
      <w:r>
        <w:t>bulletin</w:t>
      </w:r>
      <w:proofErr w:type="spellEnd"/>
      <w:r>
        <w:t xml:space="preserve">, </w:t>
      </w:r>
      <w:proofErr w:type="spellStart"/>
      <w:r>
        <w:t>said</w:t>
      </w:r>
      <w:proofErr w:type="spellEnd"/>
      <w:r>
        <w:t>, “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matter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future,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one group </w:t>
      </w:r>
      <w:proofErr w:type="spellStart"/>
      <w:r>
        <w:t>becomes</w:t>
      </w:r>
      <w:proofErr w:type="spellEnd"/>
      <w:r>
        <w:t xml:space="preserve"> the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future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be in </w:t>
      </w:r>
      <w:proofErr w:type="spellStart"/>
      <w:r>
        <w:t>education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other group.” </w:t>
      </w:r>
    </w:p>
    <w:p w14:paraId="488B52FF" w14:textId="77777777" w:rsidR="00464C94" w:rsidRDefault="00464C94" w:rsidP="00464C94">
      <w:pPr>
        <w:jc w:val="both"/>
      </w:pPr>
      <w:r>
        <w:t xml:space="preserve">So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do?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just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must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. </w:t>
      </w:r>
    </w:p>
    <w:p w14:paraId="17E426CB" w14:textId="23066CDE" w:rsidR="00FF227C" w:rsidRDefault="00464C94" w:rsidP="00464C94">
      <w:pPr>
        <w:jc w:val="both"/>
      </w:pPr>
      <w:bookmarkStart w:id="0" w:name="_GoBack"/>
      <w:bookmarkEnd w:id="0"/>
      <w:proofErr w:type="spellStart"/>
      <w:r>
        <w:lastRenderedPageBreak/>
        <w:t>We</w:t>
      </w:r>
      <w:proofErr w:type="spellEnd"/>
      <w:r>
        <w:t xml:space="preserve"> can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to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via </w:t>
      </w:r>
      <w:proofErr w:type="spellStart"/>
      <w:r>
        <w:t>intersectoral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, change the formula by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fund </w:t>
      </w:r>
      <w:proofErr w:type="spellStart"/>
      <w:r>
        <w:t>our</w:t>
      </w:r>
      <w:proofErr w:type="spellEnd"/>
      <w:r>
        <w:t xml:space="preserve"> schools,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inequities</w:t>
      </w:r>
      <w:proofErr w:type="spellEnd"/>
      <w:r>
        <w:t xml:space="preserve"> are </w:t>
      </w:r>
      <w:proofErr w:type="spellStart"/>
      <w:r>
        <w:t>at</w:t>
      </w:r>
      <w:proofErr w:type="spellEnd"/>
      <w:r>
        <w:t xml:space="preserve"> the heart of </w:t>
      </w:r>
      <w:proofErr w:type="spellStart"/>
      <w:r>
        <w:t>all</w:t>
      </w:r>
      <w:proofErr w:type="spellEnd"/>
      <w:r>
        <w:t xml:space="preserve"> policy </w:t>
      </w:r>
      <w:proofErr w:type="spellStart"/>
      <w:r>
        <w:t>discussions</w:t>
      </w:r>
      <w:proofErr w:type="spellEnd"/>
      <w:r>
        <w:t xml:space="preserve">. […]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economy, and </w:t>
      </w:r>
      <w:proofErr w:type="spellStart"/>
      <w:r>
        <w:t>our</w:t>
      </w:r>
      <w:proofErr w:type="spellEnd"/>
      <w:r>
        <w:t xml:space="preserve"> future.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the </w:t>
      </w:r>
      <w:proofErr w:type="spellStart"/>
      <w:r>
        <w:t>norm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reluctant</w:t>
      </w:r>
      <w:proofErr w:type="spellEnd"/>
      <w:r>
        <w:t xml:space="preserve"> to address </w:t>
      </w:r>
      <w:proofErr w:type="spellStart"/>
      <w:r>
        <w:t>it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once a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regional</w:t>
      </w:r>
      <w:proofErr w:type="spellEnd"/>
      <w:r>
        <w:t xml:space="preserve">, or state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issue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progress.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steps in place to change </w:t>
      </w:r>
      <w:proofErr w:type="spellStart"/>
      <w:r>
        <w:t>it</w:t>
      </w:r>
      <w:proofErr w:type="spellEnd"/>
      <w:r>
        <w:t xml:space="preserve">—and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steps for over </w:t>
      </w:r>
      <w:proofErr w:type="spellStart"/>
      <w:r>
        <w:t>half</w:t>
      </w:r>
      <w:proofErr w:type="spellEnd"/>
      <w:r>
        <w:t xml:space="preserve"> a </w:t>
      </w:r>
      <w:proofErr w:type="spellStart"/>
      <w:r>
        <w:t>century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waning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to act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to </w:t>
      </w:r>
      <w:proofErr w:type="spellStart"/>
      <w:r>
        <w:t>succeed</w:t>
      </w:r>
      <w:proofErr w:type="spellEnd"/>
      <w:r>
        <w:t>. […]</w:t>
      </w:r>
    </w:p>
    <w:sectPr w:rsidR="00FF2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D5"/>
    <w:rsid w:val="00464C94"/>
    <w:rsid w:val="006E3617"/>
    <w:rsid w:val="007C04E1"/>
    <w:rsid w:val="00B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8897"/>
  <w15:chartTrackingRefBased/>
  <w15:docId w15:val="{1E53268C-081B-4F8E-9CD8-D3C2DCD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BASTIANON STEFANO</dc:creator>
  <cp:keywords/>
  <dc:description/>
  <cp:lastModifiedBy>Annarita Tavani</cp:lastModifiedBy>
  <cp:revision>2</cp:revision>
  <dcterms:created xsi:type="dcterms:W3CDTF">2023-05-04T16:51:00Z</dcterms:created>
  <dcterms:modified xsi:type="dcterms:W3CDTF">2023-05-04T16:51:00Z</dcterms:modified>
</cp:coreProperties>
</file>