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DCC5" w14:textId="23E597F8" w:rsidR="002C3BA7" w:rsidRDefault="002C3BA7" w:rsidP="002C3BA7">
      <w:pPr>
        <w:snapToGrid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Kawai &amp; Chung (2019)</w:t>
      </w:r>
    </w:p>
    <w:p w14:paraId="3C706357" w14:textId="45924E6A" w:rsidR="002C3BA7" w:rsidRDefault="002C3BA7" w:rsidP="002C3BA7">
      <w:pPr>
        <w:snapToGrid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Questions</w:t>
      </w:r>
    </w:p>
    <w:p w14:paraId="0B1072BA" w14:textId="4753FE00" w:rsidR="002C3BA7" w:rsidRDefault="002C3BA7" w:rsidP="002C3BA7">
      <w:pPr>
        <w:pStyle w:val="a9"/>
        <w:numPr>
          <w:ilvl w:val="0"/>
          <w:numId w:val="4"/>
        </w:numPr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What is the strength of this paper?</w:t>
      </w:r>
    </w:p>
    <w:p w14:paraId="5C470F9F" w14:textId="384B8D67" w:rsidR="002C3BA7" w:rsidRDefault="002C3BA7" w:rsidP="002C3BA7">
      <w:pPr>
        <w:pStyle w:val="a9"/>
        <w:numPr>
          <w:ilvl w:val="0"/>
          <w:numId w:val="4"/>
        </w:numPr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Discuss the contributions of this article with care.</w:t>
      </w:r>
    </w:p>
    <w:p w14:paraId="198E322F" w14:textId="31343FC8" w:rsidR="002C3BA7" w:rsidRDefault="002C3BA7" w:rsidP="002C3BA7">
      <w:pPr>
        <w:pStyle w:val="a9"/>
        <w:numPr>
          <w:ilvl w:val="0"/>
          <w:numId w:val="4"/>
        </w:numPr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Why do you think MNCs send expatriates (home country nationals) to foreign operations? What is the downside of sending them?</w:t>
      </w:r>
    </w:p>
    <w:p w14:paraId="53DD5850" w14:textId="2CD26F6B" w:rsidR="002C3BA7" w:rsidRDefault="002C3BA7" w:rsidP="002C3BA7">
      <w:pPr>
        <w:pStyle w:val="a9"/>
        <w:numPr>
          <w:ilvl w:val="0"/>
          <w:numId w:val="4"/>
        </w:numPr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What does it mean by subsidiary knowledge creation? Find real cases that foreign subsidiaries were successful in </w:t>
      </w:r>
      <w:r>
        <w:rPr>
          <w:rFonts w:ascii="Times New Roman" w:hAnsi="Times New Roman" w:cs="Times New Roman"/>
          <w:sz w:val="24"/>
        </w:rPr>
        <w:t>translating</w:t>
      </w:r>
      <w:r>
        <w:rPr>
          <w:rFonts w:ascii="Times New Roman" w:hAnsi="Times New Roman" w:cs="Times New Roman" w:hint="eastAsia"/>
          <w:sz w:val="24"/>
        </w:rPr>
        <w:t xml:space="preserve"> new knowledge into profits.</w:t>
      </w:r>
    </w:p>
    <w:p w14:paraId="6C36C791" w14:textId="55E7DA52" w:rsidR="002C3BA7" w:rsidRDefault="002C3BA7" w:rsidP="002C3BA7">
      <w:pPr>
        <w:pStyle w:val="a9"/>
        <w:numPr>
          <w:ilvl w:val="0"/>
          <w:numId w:val="4"/>
        </w:numPr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Identify a MNC implementing transnational strategy in realit</w:t>
      </w:r>
      <w:r w:rsidR="00307A3D">
        <w:rPr>
          <w:rFonts w:ascii="Times New Roman" w:hAnsi="Times New Roman" w:cs="Times New Roman" w:hint="eastAsia"/>
          <w:sz w:val="24"/>
        </w:rPr>
        <w:t>y &amp; elaborate on its strategic outcomes.</w:t>
      </w:r>
    </w:p>
    <w:p w14:paraId="7277DE8A" w14:textId="3397CE9C" w:rsidR="00307A3D" w:rsidRPr="002C3BA7" w:rsidRDefault="00307A3D" w:rsidP="002C3BA7">
      <w:pPr>
        <w:pStyle w:val="a9"/>
        <w:numPr>
          <w:ilvl w:val="0"/>
          <w:numId w:val="4"/>
        </w:numPr>
        <w:snapToGrid w:val="0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Clarify the logic of the conceptual framework in depth &amp; draw managerial implications from the findings of the article.</w:t>
      </w:r>
    </w:p>
    <w:p w14:paraId="29541D8C" w14:textId="77777777" w:rsidR="002C3BA7" w:rsidRDefault="002C3BA7" w:rsidP="002C3BA7">
      <w:pPr>
        <w:snapToGrid w:val="0"/>
        <w:rPr>
          <w:rFonts w:ascii="Times New Roman" w:hAnsi="Times New Roman" w:cs="Times New Roman"/>
          <w:b/>
          <w:bCs/>
          <w:sz w:val="24"/>
        </w:rPr>
      </w:pPr>
    </w:p>
    <w:p w14:paraId="64B2F0D4" w14:textId="449F2B7C" w:rsidR="002C3BA7" w:rsidRPr="002C3BA7" w:rsidRDefault="002C3BA7" w:rsidP="002C3BA7">
      <w:pPr>
        <w:snapToGrid w:val="0"/>
        <w:rPr>
          <w:rFonts w:ascii="Times New Roman" w:hAnsi="Times New Roman" w:cs="Times New Roman"/>
          <w:b/>
          <w:bCs/>
          <w:sz w:val="24"/>
        </w:rPr>
      </w:pPr>
      <w:r w:rsidRPr="002C3BA7">
        <w:rPr>
          <w:rFonts w:ascii="Times New Roman" w:hAnsi="Times New Roman" w:cs="Times New Roman"/>
          <w:b/>
          <w:bCs/>
          <w:sz w:val="24"/>
        </w:rPr>
        <w:t>Lundbeck Korea</w:t>
      </w:r>
    </w:p>
    <w:p w14:paraId="2B5C73C8" w14:textId="214C7BE9" w:rsidR="002C3BA7" w:rsidRPr="002C3BA7" w:rsidRDefault="002C3BA7" w:rsidP="002C3BA7">
      <w:pPr>
        <w:snapToGrid w:val="0"/>
        <w:rPr>
          <w:rFonts w:ascii="Times New Roman" w:hAnsi="Times New Roman" w:cs="Times New Roman" w:hint="eastAsia"/>
          <w:b/>
          <w:bCs/>
          <w:sz w:val="24"/>
        </w:rPr>
      </w:pPr>
      <w:r w:rsidRPr="002C3BA7">
        <w:rPr>
          <w:rFonts w:ascii="Times New Roman" w:hAnsi="Times New Roman" w:cs="Times New Roman" w:hint="eastAsia"/>
          <w:b/>
          <w:bCs/>
          <w:sz w:val="24"/>
        </w:rPr>
        <w:t>Questions</w:t>
      </w:r>
    </w:p>
    <w:p w14:paraId="14D27C5A" w14:textId="77777777" w:rsidR="002C3BA7" w:rsidRPr="002C3BA7" w:rsidRDefault="002C3BA7" w:rsidP="002C3BA7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Discuss the central point of this case clearly &amp; concisely.</w:t>
      </w:r>
    </w:p>
    <w:p w14:paraId="69F9411D" w14:textId="77777777" w:rsidR="002C3BA7" w:rsidRPr="002C3BA7" w:rsidRDefault="002C3BA7" w:rsidP="002C3BA7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Explain (1) Lundbeck, (2) its strategic importance, &amp; (3) the characteristics of the global pharmaceutical market.</w:t>
      </w:r>
    </w:p>
    <w:p w14:paraId="1A43ED20" w14:textId="77777777" w:rsidR="002C3BA7" w:rsidRPr="002C3BA7" w:rsidRDefault="002C3BA7" w:rsidP="002C3BA7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Clarify key products developed &amp; sold in the global CNS market in general. How about Lundbeck’s products?</w:t>
      </w:r>
    </w:p>
    <w:p w14:paraId="3AEC9435" w14:textId="77777777" w:rsidR="002C3BA7" w:rsidRPr="002C3BA7" w:rsidRDefault="002C3BA7" w:rsidP="002C3BA7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Describe the details of (1) the Korean pharmaceutical market &amp; (2) the Korean CNS industry.</w:t>
      </w:r>
    </w:p>
    <w:p w14:paraId="20FE75D8" w14:textId="77777777" w:rsidR="002C3BA7" w:rsidRPr="002C3BA7" w:rsidRDefault="002C3BA7" w:rsidP="002C3BA7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Michael Andersen + Asif Rajar + Jin-Ho Jun?</w:t>
      </w:r>
    </w:p>
    <w:p w14:paraId="034FEF7B" w14:textId="5CFBA8F9" w:rsidR="002C3BA7" w:rsidRDefault="002C3BA7" w:rsidP="002C3BA7">
      <w:pPr>
        <w:pStyle w:val="a9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What is the best solution to the competing issue of centralization &amp; decentralization?</w:t>
      </w:r>
    </w:p>
    <w:p w14:paraId="7F03A999" w14:textId="77777777" w:rsidR="002C3BA7" w:rsidRDefault="002C3BA7" w:rsidP="002C3BA7">
      <w:pPr>
        <w:snapToGrid w:val="0"/>
        <w:rPr>
          <w:rFonts w:ascii="Times New Roman" w:hAnsi="Times New Roman" w:cs="Times New Roman"/>
          <w:sz w:val="24"/>
        </w:rPr>
      </w:pPr>
    </w:p>
    <w:p w14:paraId="30058627" w14:textId="441B4464" w:rsidR="002C3BA7" w:rsidRPr="002C3BA7" w:rsidRDefault="002C3BA7" w:rsidP="002C3BA7">
      <w:pPr>
        <w:snapToGrid w:val="0"/>
        <w:rPr>
          <w:rFonts w:ascii="Times New Roman" w:hAnsi="Times New Roman" w:cs="Times New Roman"/>
          <w:b/>
          <w:bCs/>
          <w:sz w:val="24"/>
        </w:rPr>
      </w:pPr>
      <w:r w:rsidRPr="002C3BA7">
        <w:rPr>
          <w:rFonts w:ascii="Times New Roman" w:hAnsi="Times New Roman" w:cs="Times New Roman"/>
          <w:b/>
          <w:bCs/>
          <w:sz w:val="24"/>
        </w:rPr>
        <w:t>Kent Chemical</w:t>
      </w:r>
    </w:p>
    <w:p w14:paraId="74EB9D56" w14:textId="77777777" w:rsidR="002C3BA7" w:rsidRPr="002C3BA7" w:rsidRDefault="002C3BA7" w:rsidP="002C3BA7">
      <w:pPr>
        <w:pStyle w:val="a9"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What is the main argument?</w:t>
      </w:r>
    </w:p>
    <w:p w14:paraId="0DFFD84B" w14:textId="77777777" w:rsidR="002C3BA7" w:rsidRPr="002C3BA7" w:rsidRDefault="002C3BA7" w:rsidP="002C3BA7">
      <w:pPr>
        <w:pStyle w:val="a9"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Characterize Kent Chemical in terms of business lines. Interpret the balance sheet (Exhibit 1) with care.</w:t>
      </w:r>
    </w:p>
    <w:p w14:paraId="2B196607" w14:textId="77777777" w:rsidR="002C3BA7" w:rsidRPr="002C3BA7" w:rsidRDefault="002C3BA7" w:rsidP="002C3BA7">
      <w:pPr>
        <w:pStyle w:val="a9"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Assess Kent Chemical’s internationalization strategy.</w:t>
      </w:r>
    </w:p>
    <w:p w14:paraId="086BD78A" w14:textId="77777777" w:rsidR="002C3BA7" w:rsidRPr="002C3BA7" w:rsidRDefault="002C3BA7" w:rsidP="002C3BA7">
      <w:pPr>
        <w:pStyle w:val="a9"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Clarify the root cause of the problem relating to Kent Chemical’s reorganization process. Discuss effective ways to integrate KCI with KCP in detail.</w:t>
      </w:r>
    </w:p>
    <w:p w14:paraId="2C387711" w14:textId="77777777" w:rsidR="002C3BA7" w:rsidRPr="002C3BA7" w:rsidRDefault="002C3BA7" w:rsidP="002C3BA7">
      <w:pPr>
        <w:pStyle w:val="a9"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</w:rPr>
      </w:pPr>
      <w:r w:rsidRPr="002C3BA7">
        <w:rPr>
          <w:rFonts w:ascii="Times New Roman" w:hAnsi="Times New Roman" w:cs="Times New Roman"/>
          <w:sz w:val="24"/>
        </w:rPr>
        <w:t>What practical suggestions can be drawn from this case?</w:t>
      </w:r>
    </w:p>
    <w:p w14:paraId="0CF90424" w14:textId="77777777" w:rsidR="002C3BA7" w:rsidRPr="002C3BA7" w:rsidRDefault="002C3BA7" w:rsidP="002C3BA7">
      <w:pPr>
        <w:snapToGrid w:val="0"/>
        <w:rPr>
          <w:rFonts w:ascii="Times New Roman" w:hAnsi="Times New Roman" w:cs="Times New Roman" w:hint="eastAsia"/>
          <w:sz w:val="24"/>
        </w:rPr>
      </w:pPr>
    </w:p>
    <w:sectPr w:rsidR="002C3BA7" w:rsidRPr="002C3B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1DDA"/>
    <w:multiLevelType w:val="hybridMultilevel"/>
    <w:tmpl w:val="D9D2ECB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91B12C9"/>
    <w:multiLevelType w:val="hybridMultilevel"/>
    <w:tmpl w:val="CA280C3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9DE033F"/>
    <w:multiLevelType w:val="hybridMultilevel"/>
    <w:tmpl w:val="8A682A5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2367D3E"/>
    <w:multiLevelType w:val="hybridMultilevel"/>
    <w:tmpl w:val="259ADA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88646658">
    <w:abstractNumId w:val="3"/>
  </w:num>
  <w:num w:numId="2" w16cid:durableId="303463897">
    <w:abstractNumId w:val="2"/>
  </w:num>
  <w:num w:numId="3" w16cid:durableId="2015648441">
    <w:abstractNumId w:val="1"/>
  </w:num>
  <w:num w:numId="4" w16cid:durableId="127297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A7"/>
    <w:rsid w:val="002C3BA7"/>
    <w:rsid w:val="00307A3D"/>
    <w:rsid w:val="00BA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EAE1FC"/>
  <w15:chartTrackingRefBased/>
  <w15:docId w15:val="{FD78C727-284A-4705-AF97-777663CA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3B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B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B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B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B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B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B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3B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3B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3B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3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3B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3B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3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B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3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3B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3B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3B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3BA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3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3BA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C3B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1</cp:revision>
  <dcterms:created xsi:type="dcterms:W3CDTF">2025-03-18T16:32:00Z</dcterms:created>
  <dcterms:modified xsi:type="dcterms:W3CDTF">2025-03-18T16:45:00Z</dcterms:modified>
</cp:coreProperties>
</file>