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0010D" w14:textId="77777777" w:rsidR="00CD7B4D" w:rsidRPr="005A18E2" w:rsidRDefault="00CD7B4D" w:rsidP="00CD7B4D">
      <w:pPr>
        <w:spacing w:line="360" w:lineRule="auto"/>
        <w:jc w:val="center"/>
        <w:rPr>
          <w:rFonts w:cs="Times New Roman"/>
          <w:b/>
          <w:lang w:val="it-IT"/>
        </w:rPr>
      </w:pPr>
      <w:r w:rsidRPr="005A18E2">
        <w:rPr>
          <w:rFonts w:cs="Times New Roman"/>
          <w:b/>
          <w:lang w:val="it-IT"/>
        </w:rPr>
        <w:t xml:space="preserve">ESAME DI LINGUA FRANCESE </w:t>
      </w:r>
    </w:p>
    <w:p w14:paraId="0E351329" w14:textId="77777777" w:rsidR="00CD7B4D" w:rsidRPr="005A18E2" w:rsidRDefault="00CD7B4D" w:rsidP="00CD7B4D">
      <w:pPr>
        <w:spacing w:line="360" w:lineRule="auto"/>
        <w:jc w:val="center"/>
        <w:rPr>
          <w:rFonts w:cs="Times New Roman"/>
          <w:b/>
          <w:lang w:val="it-IT"/>
        </w:rPr>
      </w:pPr>
      <w:r w:rsidRPr="005A18E2">
        <w:rPr>
          <w:rFonts w:cs="Times New Roman"/>
          <w:b/>
          <w:bCs/>
          <w:lang w:val="it-IT"/>
        </w:rPr>
        <w:t>ISLLI 1 anno</w:t>
      </w:r>
      <w:r w:rsidRPr="005A18E2">
        <w:rPr>
          <w:rFonts w:cs="Times New Roman"/>
          <w:b/>
          <w:lang w:val="it-IT"/>
        </w:rPr>
        <w:t xml:space="preserve"> </w:t>
      </w:r>
    </w:p>
    <w:p w14:paraId="252CD1A8" w14:textId="77777777" w:rsidR="00CD7B4D" w:rsidRPr="005A18E2" w:rsidRDefault="00CD7B4D" w:rsidP="00CD7B4D">
      <w:pPr>
        <w:spacing w:line="360" w:lineRule="auto"/>
        <w:jc w:val="center"/>
        <w:rPr>
          <w:rFonts w:cs="Times New Roman"/>
          <w:b/>
          <w:lang w:val="it-IT"/>
        </w:rPr>
      </w:pPr>
      <w:r w:rsidRPr="005A18E2">
        <w:rPr>
          <w:rFonts w:cs="Times New Roman"/>
          <w:b/>
          <w:lang w:val="it-IT"/>
        </w:rPr>
        <w:t>PROVA DI THÈME</w:t>
      </w:r>
    </w:p>
    <w:p w14:paraId="4373D1A1" w14:textId="5EA1B263" w:rsidR="00CD7B4D" w:rsidRPr="005A18E2" w:rsidRDefault="00CD7B4D" w:rsidP="00CD7B4D">
      <w:pPr>
        <w:spacing w:line="360" w:lineRule="auto"/>
        <w:jc w:val="center"/>
        <w:rPr>
          <w:rFonts w:cs="Times New Roman"/>
          <w:b/>
          <w:lang w:val="it-IT"/>
        </w:rPr>
      </w:pPr>
      <w:r w:rsidRPr="005A18E2">
        <w:rPr>
          <w:rFonts w:cs="Times New Roman"/>
          <w:b/>
          <w:lang w:val="it-IT"/>
        </w:rPr>
        <w:t>Juin 2026</w:t>
      </w:r>
    </w:p>
    <w:p w14:paraId="42392E72" w14:textId="68CE9CC4" w:rsidR="00DB011F" w:rsidRPr="005A18E2" w:rsidRDefault="00DB011F" w:rsidP="00DB011F">
      <w:pPr>
        <w:rPr>
          <w:rFonts w:ascii="Cambria" w:hAnsi="Cambria"/>
          <w:lang w:val="it-IT"/>
        </w:rPr>
      </w:pPr>
    </w:p>
    <w:p w14:paraId="2A400D45" w14:textId="77777777" w:rsidR="00304E8F" w:rsidRPr="005A18E2" w:rsidRDefault="00304E8F" w:rsidP="00DB011F">
      <w:pPr>
        <w:rPr>
          <w:rFonts w:ascii="Cambria" w:hAnsi="Cambria"/>
          <w:lang w:val="it-IT"/>
        </w:rPr>
      </w:pPr>
    </w:p>
    <w:p w14:paraId="091003F4" w14:textId="77777777" w:rsidR="00304E8F" w:rsidRPr="005A18E2" w:rsidRDefault="00304E8F" w:rsidP="00DB011F">
      <w:pPr>
        <w:rPr>
          <w:rFonts w:ascii="Cambria" w:hAnsi="Cambria"/>
          <w:lang w:val="it-IT"/>
        </w:rPr>
      </w:pPr>
    </w:p>
    <w:p w14:paraId="79179CB9" w14:textId="77777777" w:rsidR="00304E8F" w:rsidRPr="005A18E2" w:rsidRDefault="00304E8F" w:rsidP="00DB011F">
      <w:pPr>
        <w:rPr>
          <w:rFonts w:ascii="Cambria" w:hAnsi="Cambria"/>
          <w:lang w:val="it-IT"/>
        </w:rPr>
      </w:pPr>
    </w:p>
    <w:p w14:paraId="67EB57B8" w14:textId="77777777" w:rsidR="00304E8F" w:rsidRPr="005A18E2" w:rsidRDefault="00304E8F" w:rsidP="00DB011F">
      <w:pPr>
        <w:rPr>
          <w:rFonts w:ascii="Cambria" w:hAnsi="Cambria"/>
          <w:lang w:val="it-IT"/>
        </w:rPr>
      </w:pPr>
    </w:p>
    <w:p w14:paraId="3D72819C" w14:textId="77777777" w:rsidR="00304E8F" w:rsidRPr="005A18E2" w:rsidRDefault="00304E8F" w:rsidP="00DB011F">
      <w:pPr>
        <w:rPr>
          <w:rFonts w:ascii="Cambria" w:hAnsi="Cambria"/>
          <w:lang w:val="it-IT"/>
        </w:rPr>
      </w:pPr>
    </w:p>
    <w:p w14:paraId="6372C0FB" w14:textId="5A42F2D6" w:rsidR="00CD7B4D" w:rsidRPr="005A18E2" w:rsidRDefault="00CD7B4D" w:rsidP="00CD7B4D">
      <w:pPr>
        <w:rPr>
          <w:rFonts w:ascii="Cambria" w:hAnsi="Cambria"/>
          <w:lang w:val="it-IT"/>
        </w:rPr>
      </w:pPr>
      <w:r w:rsidRPr="005A18E2">
        <w:rPr>
          <w:rFonts w:ascii="Cambria" w:hAnsi="Cambria"/>
          <w:lang w:val="it-IT"/>
        </w:rPr>
        <w:t xml:space="preserve">La notte del 30 agosto 2039 un’ondata di caldo eccezionale soffocava gli Stati Uniti. Il termometro a New York segnava quarantadue gradi; a mezzanotte tutte le docce della città emisero un </w:t>
      </w:r>
      <w:r w:rsidR="00304E8F" w:rsidRPr="005A18E2">
        <w:rPr>
          <w:rFonts w:ascii="Cambria" w:hAnsi="Cambria"/>
          <w:lang w:val="it-IT"/>
        </w:rPr>
        <w:t>grido</w:t>
      </w:r>
      <w:r w:rsidRPr="005A18E2">
        <w:rPr>
          <w:rFonts w:ascii="Cambria" w:hAnsi="Cambria"/>
          <w:lang w:val="it-IT"/>
        </w:rPr>
        <w:t xml:space="preserve"> di agonia, e il rantolo </w:t>
      </w:r>
      <w:r w:rsidR="00304E8F" w:rsidRPr="005A18E2">
        <w:rPr>
          <w:rFonts w:ascii="Cambria" w:hAnsi="Cambria"/>
          <w:lang w:val="it-IT"/>
        </w:rPr>
        <w:t xml:space="preserve">(1) </w:t>
      </w:r>
      <w:r w:rsidRPr="005A18E2">
        <w:rPr>
          <w:rFonts w:ascii="Cambria" w:hAnsi="Cambria"/>
          <w:lang w:val="it-IT"/>
        </w:rPr>
        <w:t xml:space="preserve">delle tubature annunciò che l’erogazione </w:t>
      </w:r>
      <w:r w:rsidR="00304E8F" w:rsidRPr="005A18E2">
        <w:rPr>
          <w:rFonts w:ascii="Cambria" w:hAnsi="Cambria"/>
          <w:lang w:val="it-IT"/>
        </w:rPr>
        <w:t xml:space="preserve">(2) </w:t>
      </w:r>
      <w:r w:rsidRPr="005A18E2">
        <w:rPr>
          <w:rFonts w:ascii="Cambria" w:hAnsi="Cambria"/>
          <w:lang w:val="it-IT"/>
        </w:rPr>
        <w:t xml:space="preserve">di acqua era sospesa fino alle otto di mattina. Metà degli abitanti invase le strade cercando scampo </w:t>
      </w:r>
      <w:r w:rsidR="00304E8F" w:rsidRPr="005A18E2">
        <w:rPr>
          <w:rFonts w:ascii="Cambria" w:hAnsi="Cambria"/>
          <w:lang w:val="it-IT"/>
        </w:rPr>
        <w:t xml:space="preserve">(2) </w:t>
      </w:r>
      <w:r w:rsidRPr="005A18E2">
        <w:rPr>
          <w:rFonts w:ascii="Cambria" w:hAnsi="Cambria"/>
          <w:lang w:val="it-IT"/>
        </w:rPr>
        <w:t>verso il mare. La Coca Cola vendette solo in quella notte</w:t>
      </w:r>
    </w:p>
    <w:p w14:paraId="44624E7A" w14:textId="6CE321C6" w:rsidR="00CD7B4D" w:rsidRPr="005A18E2" w:rsidRDefault="00CD7B4D" w:rsidP="00CD7B4D">
      <w:pPr>
        <w:rPr>
          <w:rFonts w:ascii="Cambria" w:hAnsi="Cambria"/>
          <w:lang w:val="it-IT"/>
        </w:rPr>
      </w:pPr>
      <w:r w:rsidRPr="005A18E2">
        <w:rPr>
          <w:rFonts w:ascii="Cambria" w:hAnsi="Cambria"/>
          <w:lang w:val="it-IT"/>
        </w:rPr>
        <w:t>quaranta milioni di litri di bibita, che avrebbe potuto sostenere tutta la flotta USA. I cubetti di ghiaccio valevano più dei diamanti, e si narra di famiglie che si bevvero la piscina di casa.</w:t>
      </w:r>
    </w:p>
    <w:p w14:paraId="63821C14" w14:textId="77777777" w:rsidR="00CD7B4D" w:rsidRPr="005A18E2" w:rsidRDefault="00CD7B4D" w:rsidP="00CD7B4D">
      <w:pPr>
        <w:rPr>
          <w:rFonts w:ascii="Cambria" w:hAnsi="Cambria"/>
          <w:lang w:val="it-IT"/>
        </w:rPr>
      </w:pPr>
    </w:p>
    <w:p w14:paraId="0A696A60" w14:textId="19E964D4" w:rsidR="00CD7B4D" w:rsidRPr="005A18E2" w:rsidRDefault="00CD7B4D" w:rsidP="00CD7B4D">
      <w:pPr>
        <w:rPr>
          <w:rFonts w:ascii="Cambria" w:hAnsi="Cambria"/>
          <w:lang w:val="it-IT"/>
        </w:rPr>
      </w:pPr>
      <w:r w:rsidRPr="005A18E2">
        <w:rPr>
          <w:rFonts w:ascii="Cambria" w:hAnsi="Cambria"/>
          <w:lang w:val="it-IT"/>
        </w:rPr>
        <w:t xml:space="preserve">Nel cuore del deserto californiano, in un bunker di cemento chiamato in codice </w:t>
      </w:r>
      <w:proofErr w:type="spellStart"/>
      <w:r w:rsidRPr="005A18E2">
        <w:rPr>
          <w:rFonts w:ascii="Cambria" w:hAnsi="Cambria"/>
          <w:lang w:val="it-IT"/>
        </w:rPr>
        <w:t>Mothell</w:t>
      </w:r>
      <w:proofErr w:type="spellEnd"/>
      <w:r w:rsidRPr="005A18E2">
        <w:rPr>
          <w:rFonts w:ascii="Cambria" w:hAnsi="Cambria"/>
          <w:lang w:val="it-IT"/>
        </w:rPr>
        <w:t xml:space="preserve"> (l’albergo dell’inferno), era situato il centro operativo segreto del Pentagono. Di guardia alla pulsantiera di intervento nucleare mondiale c’erano due tecnici più il generale Kingwen, uomo di fiducia del Presidente. Esattamente venti minuti dopo la mezzanotte l’impianto di aria condizionata del bunker saltò: qualcosa aveva ostruito i condotti esterni. Un’ora dopo i cento e più uomini rinchiusi nella fortezza erano distrutti dal caldo, le camicie incollate alle schiene. </w:t>
      </w:r>
    </w:p>
    <w:p w14:paraId="5869E117" w14:textId="77777777" w:rsidR="00304E8F" w:rsidRPr="005A18E2" w:rsidRDefault="00304E8F" w:rsidP="00CD7B4D">
      <w:pPr>
        <w:rPr>
          <w:rFonts w:ascii="Cambria" w:hAnsi="Cambria"/>
          <w:lang w:val="it-IT"/>
        </w:rPr>
      </w:pPr>
    </w:p>
    <w:p w14:paraId="738544DC" w14:textId="77777777" w:rsidR="00CD7B4D" w:rsidRPr="005A18E2" w:rsidRDefault="00CD7B4D" w:rsidP="00DB011F">
      <w:pPr>
        <w:rPr>
          <w:rFonts w:ascii="Cambria" w:hAnsi="Cambria"/>
          <w:lang w:val="it-IT"/>
        </w:rPr>
      </w:pPr>
    </w:p>
    <w:p w14:paraId="21C94815" w14:textId="0741E559" w:rsidR="00DB011F" w:rsidRPr="005A18E2" w:rsidRDefault="00304E8F" w:rsidP="00304E8F">
      <w:pPr>
        <w:pStyle w:val="Paragraphedeliste"/>
        <w:numPr>
          <w:ilvl w:val="0"/>
          <w:numId w:val="2"/>
        </w:numPr>
        <w:rPr>
          <w:rFonts w:ascii="Cambria" w:hAnsi="Cambria"/>
          <w:lang w:val="it-IT"/>
        </w:rPr>
      </w:pPr>
      <w:r w:rsidRPr="005A18E2">
        <w:rPr>
          <w:rFonts w:ascii="Cambria" w:hAnsi="Cambria"/>
          <w:lang w:val="it-IT"/>
        </w:rPr>
        <w:t xml:space="preserve">il </w:t>
      </w:r>
      <w:proofErr w:type="gramStart"/>
      <w:r w:rsidRPr="005A18E2">
        <w:rPr>
          <w:rFonts w:ascii="Cambria" w:hAnsi="Cambria"/>
          <w:lang w:val="it-IT"/>
        </w:rPr>
        <w:t>rantolo</w:t>
      </w:r>
      <w:r w:rsidRPr="005A18E2">
        <w:rPr>
          <w:rFonts w:ascii="Cambria" w:hAnsi="Cambria"/>
          <w:lang w:val="it-IT"/>
        </w:rPr>
        <w:t> :</w:t>
      </w:r>
      <w:proofErr w:type="gramEnd"/>
      <w:r w:rsidRPr="005A18E2">
        <w:rPr>
          <w:rFonts w:ascii="Cambria" w:hAnsi="Cambria"/>
          <w:lang w:val="it-IT"/>
        </w:rPr>
        <w:t xml:space="preserve"> le </w:t>
      </w:r>
      <w:proofErr w:type="spellStart"/>
      <w:r w:rsidRPr="005A18E2">
        <w:rPr>
          <w:rFonts w:ascii="Cambria" w:hAnsi="Cambria"/>
          <w:lang w:val="it-IT"/>
        </w:rPr>
        <w:t>râle</w:t>
      </w:r>
      <w:proofErr w:type="spellEnd"/>
      <w:r w:rsidRPr="005A18E2">
        <w:rPr>
          <w:rFonts w:ascii="Cambria" w:hAnsi="Cambria"/>
          <w:lang w:val="it-IT"/>
        </w:rPr>
        <w:t xml:space="preserve"> </w:t>
      </w:r>
    </w:p>
    <w:p w14:paraId="36752234" w14:textId="056A5401" w:rsidR="00304E8F" w:rsidRPr="005A18E2" w:rsidRDefault="00304E8F" w:rsidP="00304E8F">
      <w:pPr>
        <w:pStyle w:val="Paragraphedeliste"/>
        <w:numPr>
          <w:ilvl w:val="0"/>
          <w:numId w:val="2"/>
        </w:numPr>
        <w:rPr>
          <w:rFonts w:ascii="Cambria" w:hAnsi="Cambria"/>
          <w:lang w:val="it-IT"/>
        </w:rPr>
      </w:pPr>
      <w:proofErr w:type="gramStart"/>
      <w:r w:rsidRPr="005A18E2">
        <w:rPr>
          <w:rFonts w:ascii="Cambria" w:hAnsi="Cambria"/>
          <w:lang w:val="it-IT"/>
        </w:rPr>
        <w:t>l’erogazione</w:t>
      </w:r>
      <w:r w:rsidRPr="005A18E2">
        <w:rPr>
          <w:rFonts w:ascii="Cambria" w:hAnsi="Cambria"/>
          <w:lang w:val="it-IT"/>
        </w:rPr>
        <w:t> :</w:t>
      </w:r>
      <w:proofErr w:type="gramEnd"/>
      <w:r w:rsidRPr="005A18E2">
        <w:rPr>
          <w:rFonts w:ascii="Cambria" w:hAnsi="Cambria"/>
          <w:lang w:val="it-IT"/>
        </w:rPr>
        <w:t xml:space="preserve"> la </w:t>
      </w:r>
      <w:proofErr w:type="spellStart"/>
      <w:r w:rsidRPr="005A18E2">
        <w:rPr>
          <w:rFonts w:ascii="Cambria" w:hAnsi="Cambria"/>
          <w:lang w:val="it-IT"/>
        </w:rPr>
        <w:t>distribution</w:t>
      </w:r>
      <w:proofErr w:type="spellEnd"/>
    </w:p>
    <w:p w14:paraId="2FA77A8D" w14:textId="0661CF2F" w:rsidR="00304E8F" w:rsidRPr="005A18E2" w:rsidRDefault="00304E8F" w:rsidP="00304E8F">
      <w:pPr>
        <w:pStyle w:val="Paragraphedeliste"/>
        <w:numPr>
          <w:ilvl w:val="0"/>
          <w:numId w:val="2"/>
        </w:numPr>
        <w:rPr>
          <w:rFonts w:ascii="Cambria" w:hAnsi="Cambria"/>
          <w:lang w:val="it-IT"/>
        </w:rPr>
      </w:pPr>
      <w:r w:rsidRPr="005A18E2">
        <w:rPr>
          <w:rFonts w:ascii="Cambria" w:hAnsi="Cambria"/>
          <w:lang w:val="it-IT"/>
        </w:rPr>
        <w:t>cerca</w:t>
      </w:r>
      <w:r w:rsidRPr="005A18E2">
        <w:rPr>
          <w:rFonts w:ascii="Cambria" w:hAnsi="Cambria"/>
          <w:lang w:val="it-IT"/>
        </w:rPr>
        <w:t>re</w:t>
      </w:r>
      <w:r w:rsidRPr="005A18E2">
        <w:rPr>
          <w:rFonts w:ascii="Cambria" w:hAnsi="Cambria"/>
          <w:lang w:val="it-IT"/>
        </w:rPr>
        <w:t xml:space="preserve"> </w:t>
      </w:r>
      <w:proofErr w:type="gramStart"/>
      <w:r w:rsidRPr="005A18E2">
        <w:rPr>
          <w:rFonts w:ascii="Cambria" w:hAnsi="Cambria"/>
          <w:lang w:val="it-IT"/>
        </w:rPr>
        <w:t>scampo</w:t>
      </w:r>
      <w:r w:rsidRPr="005A18E2">
        <w:rPr>
          <w:rFonts w:ascii="Cambria" w:hAnsi="Cambria"/>
          <w:lang w:val="it-IT"/>
        </w:rPr>
        <w:t> :</w:t>
      </w:r>
      <w:proofErr w:type="gramEnd"/>
      <w:r w:rsidRPr="005A18E2">
        <w:rPr>
          <w:rFonts w:ascii="Cambria" w:hAnsi="Cambria"/>
          <w:lang w:val="it-IT"/>
        </w:rPr>
        <w:t xml:space="preserve"> </w:t>
      </w:r>
      <w:proofErr w:type="spellStart"/>
      <w:r w:rsidRPr="005A18E2">
        <w:rPr>
          <w:rFonts w:ascii="Cambria" w:hAnsi="Cambria"/>
          <w:lang w:val="it-IT"/>
        </w:rPr>
        <w:t>chercher</w:t>
      </w:r>
      <w:proofErr w:type="spellEnd"/>
      <w:r w:rsidRPr="005A18E2">
        <w:rPr>
          <w:rFonts w:ascii="Cambria" w:hAnsi="Cambria"/>
          <w:lang w:val="it-IT"/>
        </w:rPr>
        <w:t xml:space="preserve"> son </w:t>
      </w:r>
      <w:proofErr w:type="spellStart"/>
      <w:r w:rsidRPr="005A18E2">
        <w:rPr>
          <w:rFonts w:ascii="Cambria" w:hAnsi="Cambria"/>
          <w:lang w:val="it-IT"/>
        </w:rPr>
        <w:t>salut</w:t>
      </w:r>
      <w:proofErr w:type="spellEnd"/>
    </w:p>
    <w:p w14:paraId="441A5B65" w14:textId="77777777" w:rsidR="00CF0D62" w:rsidRPr="005A18E2" w:rsidRDefault="00CF0D62" w:rsidP="00DB011F">
      <w:pPr>
        <w:rPr>
          <w:rFonts w:ascii="Cambria" w:hAnsi="Cambria"/>
          <w:lang w:val="it-IT"/>
        </w:rPr>
      </w:pPr>
    </w:p>
    <w:p w14:paraId="6DBF7BA5" w14:textId="77777777" w:rsidR="00CF0D62" w:rsidRPr="005A18E2" w:rsidRDefault="00CF0D62" w:rsidP="00DB011F">
      <w:pPr>
        <w:rPr>
          <w:rFonts w:ascii="Cambria" w:hAnsi="Cambria"/>
          <w:lang w:val="it-IT"/>
        </w:rPr>
      </w:pPr>
    </w:p>
    <w:p w14:paraId="5F2D8653" w14:textId="77777777" w:rsidR="00CF0D62" w:rsidRPr="005A18E2" w:rsidRDefault="00CF0D62" w:rsidP="00DB011F">
      <w:pPr>
        <w:rPr>
          <w:rFonts w:ascii="Cambria" w:hAnsi="Cambria"/>
          <w:lang w:val="it-IT"/>
        </w:rPr>
      </w:pPr>
    </w:p>
    <w:p w14:paraId="0734CBFA" w14:textId="41DF22F9" w:rsidR="00DB011F" w:rsidRPr="005A18E2" w:rsidRDefault="00DB011F" w:rsidP="00DB011F">
      <w:pPr>
        <w:rPr>
          <w:rFonts w:ascii="Cambria" w:hAnsi="Cambria"/>
          <w:lang w:val="it-IT"/>
        </w:rPr>
      </w:pPr>
      <w:r w:rsidRPr="005A18E2">
        <w:rPr>
          <w:rFonts w:ascii="Cambria" w:hAnsi="Cambria"/>
          <w:lang w:val="it-IT"/>
        </w:rPr>
        <w:t xml:space="preserve">Stefano Benni, </w:t>
      </w:r>
      <w:r w:rsidRPr="005A18E2">
        <w:rPr>
          <w:rFonts w:ascii="Cambria" w:hAnsi="Cambria"/>
          <w:i/>
          <w:iCs/>
          <w:lang w:val="it-IT"/>
        </w:rPr>
        <w:t>La terza guerra mondiale</w:t>
      </w:r>
      <w:r w:rsidRPr="005A18E2">
        <w:rPr>
          <w:rFonts w:ascii="Cambria" w:hAnsi="Cambria"/>
          <w:lang w:val="it-IT"/>
        </w:rPr>
        <w:t xml:space="preserve"> </w:t>
      </w:r>
    </w:p>
    <w:p w14:paraId="4BAFC12D" w14:textId="77777777" w:rsidR="00CD7B4D" w:rsidRPr="005A18E2" w:rsidRDefault="00CD7B4D" w:rsidP="00CD7B4D">
      <w:pPr>
        <w:spacing w:line="360" w:lineRule="auto"/>
        <w:rPr>
          <w:rFonts w:ascii="Cambria" w:hAnsi="Cambria" w:cs="Times New Roman"/>
          <w:lang w:val="it-IT"/>
        </w:rPr>
      </w:pPr>
      <w:proofErr w:type="gramStart"/>
      <w:r w:rsidRPr="005A18E2">
        <w:rPr>
          <w:rFonts w:ascii="Cambria" w:hAnsi="Cambria" w:cs="Times New Roman"/>
          <w:lang w:val="it-IT"/>
        </w:rPr>
        <w:t>Durata :</w:t>
      </w:r>
      <w:proofErr w:type="gramEnd"/>
      <w:r w:rsidRPr="005A18E2">
        <w:rPr>
          <w:rFonts w:ascii="Cambria" w:hAnsi="Cambria" w:cs="Times New Roman"/>
          <w:lang w:val="it-IT"/>
        </w:rPr>
        <w:t xml:space="preserve"> 2 ore</w:t>
      </w:r>
    </w:p>
    <w:p w14:paraId="3092BDBB" w14:textId="77777777" w:rsidR="00CD7B4D" w:rsidRPr="005A18E2" w:rsidRDefault="00CD7B4D" w:rsidP="00CD7B4D">
      <w:pPr>
        <w:spacing w:line="360" w:lineRule="auto"/>
        <w:rPr>
          <w:rFonts w:ascii="Cambria" w:hAnsi="Cambria" w:cs="Times New Roman"/>
          <w:lang w:val="it-IT"/>
        </w:rPr>
      </w:pPr>
      <w:r w:rsidRPr="005A18E2">
        <w:rPr>
          <w:rFonts w:ascii="Cambria" w:hAnsi="Cambria" w:cs="Times New Roman"/>
          <w:lang w:val="it-IT"/>
        </w:rPr>
        <w:t>Dizionario concesso: monolingue francese</w:t>
      </w:r>
    </w:p>
    <w:p w14:paraId="0885755F" w14:textId="77777777" w:rsidR="00CD7B4D" w:rsidRPr="005A18E2" w:rsidRDefault="00CD7B4D" w:rsidP="00CD7B4D">
      <w:pPr>
        <w:rPr>
          <w:rFonts w:ascii="Cambria" w:hAnsi="Cambria"/>
          <w:lang w:val="it-IT"/>
        </w:rPr>
      </w:pPr>
    </w:p>
    <w:p w14:paraId="2C87F5A9" w14:textId="77777777" w:rsidR="00CD7B4D" w:rsidRPr="005A18E2" w:rsidRDefault="00CD7B4D" w:rsidP="00DB011F">
      <w:pPr>
        <w:rPr>
          <w:rFonts w:ascii="Cambria" w:hAnsi="Cambria"/>
          <w:lang w:val="it-IT"/>
        </w:rPr>
      </w:pPr>
    </w:p>
    <w:sectPr w:rsidR="00CD7B4D" w:rsidRPr="005A18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94F9D"/>
    <w:multiLevelType w:val="hybridMultilevel"/>
    <w:tmpl w:val="0740772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26456B90"/>
    <w:multiLevelType w:val="hybridMultilevel"/>
    <w:tmpl w:val="34BEBEA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87529844">
    <w:abstractNumId w:val="0"/>
  </w:num>
  <w:num w:numId="2" w16cid:durableId="11513666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11F"/>
    <w:rsid w:val="0000189B"/>
    <w:rsid w:val="00304E8F"/>
    <w:rsid w:val="0033252D"/>
    <w:rsid w:val="00343CD1"/>
    <w:rsid w:val="00554586"/>
    <w:rsid w:val="005A18E2"/>
    <w:rsid w:val="005B394C"/>
    <w:rsid w:val="00693911"/>
    <w:rsid w:val="006F6A4C"/>
    <w:rsid w:val="007D4018"/>
    <w:rsid w:val="00A7593B"/>
    <w:rsid w:val="00AB1D62"/>
    <w:rsid w:val="00CC1529"/>
    <w:rsid w:val="00CD7B4D"/>
    <w:rsid w:val="00CF0D62"/>
    <w:rsid w:val="00D0523A"/>
    <w:rsid w:val="00DB011F"/>
    <w:rsid w:val="00DE6710"/>
    <w:rsid w:val="00E12B13"/>
    <w:rsid w:val="00F7149A"/>
  </w:rsids>
  <m:mathPr>
    <m:mathFont m:val="Cambria Math"/>
    <m:brkBin m:val="before"/>
    <m:brkBinSub m:val="--"/>
    <m:smallFrac m:val="0"/>
    <m:dispDef/>
    <m:lMargin m:val="0"/>
    <m:rMargin m:val="0"/>
    <m:defJc m:val="centerGroup"/>
    <m:wrapIndent m:val="1440"/>
    <m:intLim m:val="subSup"/>
    <m:naryLim m:val="undOvr"/>
  </m:mathPr>
  <w:themeFontLang w:val="fr-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FAB49"/>
  <w15:chartTrackingRefBased/>
  <w15:docId w15:val="{5959AB87-F1D8-8F4F-A0C6-E76F172CF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fr-FR"/>
    </w:rPr>
  </w:style>
  <w:style w:type="paragraph" w:styleId="Titre1">
    <w:name w:val="heading 1"/>
    <w:basedOn w:val="Normal"/>
    <w:next w:val="Normal"/>
    <w:link w:val="Titre1Car"/>
    <w:uiPriority w:val="9"/>
    <w:qFormat/>
    <w:rsid w:val="00DB01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DB01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DB011F"/>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DB011F"/>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DB011F"/>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DB011F"/>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B011F"/>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B011F"/>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B011F"/>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B011F"/>
    <w:rPr>
      <w:rFonts w:asciiTheme="majorHAnsi" w:eastAsiaTheme="majorEastAsia" w:hAnsiTheme="majorHAnsi" w:cstheme="majorBidi"/>
      <w:color w:val="0F4761" w:themeColor="accent1" w:themeShade="BF"/>
      <w:sz w:val="40"/>
      <w:szCs w:val="40"/>
      <w:lang w:val="fr-FR"/>
    </w:rPr>
  </w:style>
  <w:style w:type="character" w:customStyle="1" w:styleId="Titre2Car">
    <w:name w:val="Titre 2 Car"/>
    <w:basedOn w:val="Policepardfaut"/>
    <w:link w:val="Titre2"/>
    <w:uiPriority w:val="9"/>
    <w:semiHidden/>
    <w:rsid w:val="00DB011F"/>
    <w:rPr>
      <w:rFonts w:asciiTheme="majorHAnsi" w:eastAsiaTheme="majorEastAsia" w:hAnsiTheme="majorHAnsi" w:cstheme="majorBidi"/>
      <w:color w:val="0F4761" w:themeColor="accent1" w:themeShade="BF"/>
      <w:sz w:val="32"/>
      <w:szCs w:val="32"/>
      <w:lang w:val="fr-FR"/>
    </w:rPr>
  </w:style>
  <w:style w:type="character" w:customStyle="1" w:styleId="Titre3Car">
    <w:name w:val="Titre 3 Car"/>
    <w:basedOn w:val="Policepardfaut"/>
    <w:link w:val="Titre3"/>
    <w:uiPriority w:val="9"/>
    <w:semiHidden/>
    <w:rsid w:val="00DB011F"/>
    <w:rPr>
      <w:rFonts w:eastAsiaTheme="majorEastAsia" w:cstheme="majorBidi"/>
      <w:color w:val="0F4761" w:themeColor="accent1" w:themeShade="BF"/>
      <w:sz w:val="28"/>
      <w:szCs w:val="28"/>
      <w:lang w:val="fr-FR"/>
    </w:rPr>
  </w:style>
  <w:style w:type="character" w:customStyle="1" w:styleId="Titre4Car">
    <w:name w:val="Titre 4 Car"/>
    <w:basedOn w:val="Policepardfaut"/>
    <w:link w:val="Titre4"/>
    <w:uiPriority w:val="9"/>
    <w:semiHidden/>
    <w:rsid w:val="00DB011F"/>
    <w:rPr>
      <w:rFonts w:eastAsiaTheme="majorEastAsia" w:cstheme="majorBidi"/>
      <w:i/>
      <w:iCs/>
      <w:color w:val="0F4761" w:themeColor="accent1" w:themeShade="BF"/>
      <w:lang w:val="fr-FR"/>
    </w:rPr>
  </w:style>
  <w:style w:type="character" w:customStyle="1" w:styleId="Titre5Car">
    <w:name w:val="Titre 5 Car"/>
    <w:basedOn w:val="Policepardfaut"/>
    <w:link w:val="Titre5"/>
    <w:uiPriority w:val="9"/>
    <w:semiHidden/>
    <w:rsid w:val="00DB011F"/>
    <w:rPr>
      <w:rFonts w:eastAsiaTheme="majorEastAsia" w:cstheme="majorBidi"/>
      <w:color w:val="0F4761" w:themeColor="accent1" w:themeShade="BF"/>
      <w:lang w:val="fr-FR"/>
    </w:rPr>
  </w:style>
  <w:style w:type="character" w:customStyle="1" w:styleId="Titre6Car">
    <w:name w:val="Titre 6 Car"/>
    <w:basedOn w:val="Policepardfaut"/>
    <w:link w:val="Titre6"/>
    <w:uiPriority w:val="9"/>
    <w:semiHidden/>
    <w:rsid w:val="00DB011F"/>
    <w:rPr>
      <w:rFonts w:eastAsiaTheme="majorEastAsia" w:cstheme="majorBidi"/>
      <w:i/>
      <w:iCs/>
      <w:color w:val="595959" w:themeColor="text1" w:themeTint="A6"/>
      <w:lang w:val="fr-FR"/>
    </w:rPr>
  </w:style>
  <w:style w:type="character" w:customStyle="1" w:styleId="Titre7Car">
    <w:name w:val="Titre 7 Car"/>
    <w:basedOn w:val="Policepardfaut"/>
    <w:link w:val="Titre7"/>
    <w:uiPriority w:val="9"/>
    <w:semiHidden/>
    <w:rsid w:val="00DB011F"/>
    <w:rPr>
      <w:rFonts w:eastAsiaTheme="majorEastAsia" w:cstheme="majorBidi"/>
      <w:color w:val="595959" w:themeColor="text1" w:themeTint="A6"/>
      <w:lang w:val="fr-FR"/>
    </w:rPr>
  </w:style>
  <w:style w:type="character" w:customStyle="1" w:styleId="Titre8Car">
    <w:name w:val="Titre 8 Car"/>
    <w:basedOn w:val="Policepardfaut"/>
    <w:link w:val="Titre8"/>
    <w:uiPriority w:val="9"/>
    <w:semiHidden/>
    <w:rsid w:val="00DB011F"/>
    <w:rPr>
      <w:rFonts w:eastAsiaTheme="majorEastAsia" w:cstheme="majorBidi"/>
      <w:i/>
      <w:iCs/>
      <w:color w:val="272727" w:themeColor="text1" w:themeTint="D8"/>
      <w:lang w:val="fr-FR"/>
    </w:rPr>
  </w:style>
  <w:style w:type="character" w:customStyle="1" w:styleId="Titre9Car">
    <w:name w:val="Titre 9 Car"/>
    <w:basedOn w:val="Policepardfaut"/>
    <w:link w:val="Titre9"/>
    <w:uiPriority w:val="9"/>
    <w:semiHidden/>
    <w:rsid w:val="00DB011F"/>
    <w:rPr>
      <w:rFonts w:eastAsiaTheme="majorEastAsia" w:cstheme="majorBidi"/>
      <w:color w:val="272727" w:themeColor="text1" w:themeTint="D8"/>
      <w:lang w:val="fr-FR"/>
    </w:rPr>
  </w:style>
  <w:style w:type="paragraph" w:styleId="Titre">
    <w:name w:val="Title"/>
    <w:basedOn w:val="Normal"/>
    <w:next w:val="Normal"/>
    <w:link w:val="TitreCar"/>
    <w:uiPriority w:val="10"/>
    <w:qFormat/>
    <w:rsid w:val="00DB011F"/>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B011F"/>
    <w:rPr>
      <w:rFonts w:asciiTheme="majorHAnsi" w:eastAsiaTheme="majorEastAsia" w:hAnsiTheme="majorHAnsi" w:cstheme="majorBidi"/>
      <w:spacing w:val="-10"/>
      <w:kern w:val="28"/>
      <w:sz w:val="56"/>
      <w:szCs w:val="56"/>
      <w:lang w:val="fr-FR"/>
    </w:rPr>
  </w:style>
  <w:style w:type="paragraph" w:styleId="Sous-titre">
    <w:name w:val="Subtitle"/>
    <w:basedOn w:val="Normal"/>
    <w:next w:val="Normal"/>
    <w:link w:val="Sous-titreCar"/>
    <w:uiPriority w:val="11"/>
    <w:qFormat/>
    <w:rsid w:val="00DB011F"/>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B011F"/>
    <w:rPr>
      <w:rFonts w:eastAsiaTheme="majorEastAsia" w:cstheme="majorBidi"/>
      <w:color w:val="595959" w:themeColor="text1" w:themeTint="A6"/>
      <w:spacing w:val="15"/>
      <w:sz w:val="28"/>
      <w:szCs w:val="28"/>
      <w:lang w:val="fr-FR"/>
    </w:rPr>
  </w:style>
  <w:style w:type="paragraph" w:styleId="Citation">
    <w:name w:val="Quote"/>
    <w:basedOn w:val="Normal"/>
    <w:next w:val="Normal"/>
    <w:link w:val="CitationCar"/>
    <w:uiPriority w:val="29"/>
    <w:qFormat/>
    <w:rsid w:val="00DB011F"/>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DB011F"/>
    <w:rPr>
      <w:i/>
      <w:iCs/>
      <w:color w:val="404040" w:themeColor="text1" w:themeTint="BF"/>
      <w:lang w:val="fr-FR"/>
    </w:rPr>
  </w:style>
  <w:style w:type="paragraph" w:styleId="Paragraphedeliste">
    <w:name w:val="List Paragraph"/>
    <w:basedOn w:val="Normal"/>
    <w:uiPriority w:val="34"/>
    <w:qFormat/>
    <w:rsid w:val="00DB011F"/>
    <w:pPr>
      <w:ind w:left="720"/>
      <w:contextualSpacing/>
    </w:pPr>
  </w:style>
  <w:style w:type="character" w:styleId="Accentuationintense">
    <w:name w:val="Intense Emphasis"/>
    <w:basedOn w:val="Policepardfaut"/>
    <w:uiPriority w:val="21"/>
    <w:qFormat/>
    <w:rsid w:val="00DB011F"/>
    <w:rPr>
      <w:i/>
      <w:iCs/>
      <w:color w:val="0F4761" w:themeColor="accent1" w:themeShade="BF"/>
    </w:rPr>
  </w:style>
  <w:style w:type="paragraph" w:styleId="Citationintense">
    <w:name w:val="Intense Quote"/>
    <w:basedOn w:val="Normal"/>
    <w:next w:val="Normal"/>
    <w:link w:val="CitationintenseCar"/>
    <w:uiPriority w:val="30"/>
    <w:qFormat/>
    <w:rsid w:val="00DB01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DB011F"/>
    <w:rPr>
      <w:i/>
      <w:iCs/>
      <w:color w:val="0F4761" w:themeColor="accent1" w:themeShade="BF"/>
      <w:lang w:val="fr-FR"/>
    </w:rPr>
  </w:style>
  <w:style w:type="character" w:styleId="Rfrenceintense">
    <w:name w:val="Intense Reference"/>
    <w:basedOn w:val="Policepardfaut"/>
    <w:uiPriority w:val="32"/>
    <w:qFormat/>
    <w:rsid w:val="00DB011F"/>
    <w:rPr>
      <w:b/>
      <w:bCs/>
      <w:smallCaps/>
      <w:color w:val="0F4761" w:themeColor="accent1" w:themeShade="BF"/>
      <w:spacing w:val="5"/>
    </w:rPr>
  </w:style>
  <w:style w:type="paragraph" w:customStyle="1" w:styleId="p1">
    <w:name w:val="p1"/>
    <w:basedOn w:val="Normal"/>
    <w:rsid w:val="00DB011F"/>
    <w:rPr>
      <w:rFonts w:ascii="Helvetica" w:eastAsia="Times New Roman" w:hAnsi="Helvetica" w:cs="Times New Roman"/>
      <w:color w:val="00006D"/>
      <w:kern w:val="0"/>
      <w:sz w:val="18"/>
      <w:szCs w:val="18"/>
      <w:lang w:val="fr-IT" w:eastAsia="fr-FR"/>
      <w14:ligatures w14:val="none"/>
    </w:rPr>
  </w:style>
  <w:style w:type="paragraph" w:customStyle="1" w:styleId="p2">
    <w:name w:val="p2"/>
    <w:basedOn w:val="Normal"/>
    <w:rsid w:val="00DB011F"/>
    <w:rPr>
      <w:rFonts w:ascii="Helvetica" w:eastAsia="Times New Roman" w:hAnsi="Helvetica" w:cs="Times New Roman"/>
      <w:color w:val="00006D"/>
      <w:kern w:val="0"/>
      <w:sz w:val="20"/>
      <w:szCs w:val="20"/>
      <w:lang w:val="fr-IT" w:eastAsia="fr-FR"/>
      <w14:ligatures w14:val="none"/>
    </w:rPr>
  </w:style>
  <w:style w:type="paragraph" w:customStyle="1" w:styleId="p3">
    <w:name w:val="p3"/>
    <w:basedOn w:val="Normal"/>
    <w:rsid w:val="00DB011F"/>
    <w:rPr>
      <w:rFonts w:ascii="Times New Roman" w:eastAsia="Times New Roman" w:hAnsi="Times New Roman" w:cs="Times New Roman"/>
      <w:color w:val="000000"/>
      <w:kern w:val="0"/>
      <w:sz w:val="18"/>
      <w:szCs w:val="18"/>
      <w:lang w:val="fr-IT" w:eastAsia="fr-FR"/>
      <w14:ligatures w14:val="none"/>
    </w:rPr>
  </w:style>
  <w:style w:type="paragraph" w:customStyle="1" w:styleId="p4">
    <w:name w:val="p4"/>
    <w:basedOn w:val="Normal"/>
    <w:rsid w:val="00DB011F"/>
    <w:rPr>
      <w:rFonts w:ascii="Helvetica" w:eastAsia="Times New Roman" w:hAnsi="Helvetica" w:cs="Times New Roman"/>
      <w:color w:val="000000"/>
      <w:kern w:val="0"/>
      <w:sz w:val="18"/>
      <w:szCs w:val="18"/>
      <w:lang w:val="fr-IT" w:eastAsia="fr-FR"/>
      <w14:ligatures w14:val="none"/>
    </w:rPr>
  </w:style>
  <w:style w:type="paragraph" w:customStyle="1" w:styleId="p5">
    <w:name w:val="p5"/>
    <w:basedOn w:val="Normal"/>
    <w:rsid w:val="00DB011F"/>
    <w:rPr>
      <w:rFonts w:ascii="Times New Roman" w:eastAsia="Times New Roman" w:hAnsi="Times New Roman" w:cs="Times New Roman"/>
      <w:color w:val="9B9B9B"/>
      <w:kern w:val="0"/>
      <w:sz w:val="12"/>
      <w:szCs w:val="12"/>
      <w:lang w:val="fr-IT" w:eastAsia="fr-FR"/>
      <w14:ligatures w14:val="none"/>
    </w:rPr>
  </w:style>
  <w:style w:type="character" w:customStyle="1" w:styleId="s1">
    <w:name w:val="s1"/>
    <w:basedOn w:val="Policepardfaut"/>
    <w:rsid w:val="00DB011F"/>
    <w:rPr>
      <w:rFonts w:ascii="Times New Roman" w:hAnsi="Times New Roman" w:cs="Times New Roman" w:hint="default"/>
      <w:color w:val="9B9B9B"/>
      <w:sz w:val="12"/>
      <w:szCs w:val="12"/>
    </w:rPr>
  </w:style>
  <w:style w:type="character" w:customStyle="1" w:styleId="s4">
    <w:name w:val="s4"/>
    <w:basedOn w:val="Policepardfaut"/>
    <w:rsid w:val="00DB011F"/>
    <w:rPr>
      <w:rFonts w:ascii="Times New Roman" w:hAnsi="Times New Roman" w:cs="Times New Roman" w:hint="default"/>
      <w:sz w:val="18"/>
      <w:szCs w:val="18"/>
    </w:rPr>
  </w:style>
  <w:style w:type="character" w:customStyle="1" w:styleId="s5">
    <w:name w:val="s5"/>
    <w:basedOn w:val="Policepardfaut"/>
    <w:rsid w:val="00DB011F"/>
    <w:rPr>
      <w:rFonts w:ascii="Helvetica" w:hAnsi="Helvetica"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242</Words>
  <Characters>1212</Characters>
  <Application>Microsoft Office Word</Application>
  <DocSecurity>0</DocSecurity>
  <Lines>19</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Francoise Danflous</dc:creator>
  <cp:keywords/>
  <dc:description/>
  <cp:lastModifiedBy>Francoise Danflous</cp:lastModifiedBy>
  <cp:revision>4</cp:revision>
  <cp:lastPrinted>2026-05-23T14:08:00Z</cp:lastPrinted>
  <dcterms:created xsi:type="dcterms:W3CDTF">2026-05-21T14:48:00Z</dcterms:created>
  <dcterms:modified xsi:type="dcterms:W3CDTF">2026-05-23T14:09:00Z</dcterms:modified>
</cp:coreProperties>
</file>