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E9" w:rsidRPr="00727C97" w:rsidRDefault="00D075E9" w:rsidP="00D075E9">
      <w:pPr>
        <w:pStyle w:val="Corpotes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727C97">
        <w:rPr>
          <w:rFonts w:ascii="Arial" w:hAnsi="Arial" w:cs="Arial"/>
          <w:b/>
          <w:sz w:val="22"/>
          <w:szCs w:val="22"/>
          <w:u w:val="single"/>
          <w:lang w:eastAsia="it-IT"/>
        </w:rPr>
        <w:t>VERBALE</w:t>
      </w:r>
      <w:r w:rsidRPr="00727C97">
        <w:rPr>
          <w:rFonts w:ascii="Arial" w:hAnsi="Arial" w:cs="Arial"/>
          <w:b/>
          <w:sz w:val="22"/>
          <w:szCs w:val="22"/>
          <w:u w:val="single"/>
        </w:rPr>
        <w:t xml:space="preserve"> DEL</w:t>
      </w:r>
    </w:p>
    <w:p w:rsidR="00D075E9" w:rsidRPr="00727C97" w:rsidRDefault="00D075E9" w:rsidP="00D075E9">
      <w:pPr>
        <w:pStyle w:val="Corpotes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C97">
        <w:rPr>
          <w:rFonts w:ascii="Arial" w:hAnsi="Arial" w:cs="Arial"/>
          <w:b/>
          <w:sz w:val="22"/>
          <w:szCs w:val="22"/>
          <w:u w:val="single"/>
        </w:rPr>
        <w:t>CONSIGLIO DEL CORSO DI STUDI</w:t>
      </w:r>
      <w:r w:rsidR="00356131">
        <w:rPr>
          <w:rFonts w:ascii="Arial" w:hAnsi="Arial" w:cs="Arial"/>
          <w:b/>
          <w:sz w:val="22"/>
          <w:szCs w:val="22"/>
          <w:u w:val="single"/>
        </w:rPr>
        <w:t>O</w:t>
      </w:r>
      <w:r w:rsidRPr="00727C97">
        <w:rPr>
          <w:rFonts w:ascii="Arial" w:hAnsi="Arial" w:cs="Arial"/>
          <w:b/>
          <w:sz w:val="22"/>
          <w:szCs w:val="22"/>
          <w:u w:val="single"/>
        </w:rPr>
        <w:t xml:space="preserve"> MAGISTRALE IN </w:t>
      </w:r>
    </w:p>
    <w:p w:rsidR="00D075E9" w:rsidRPr="00727C97" w:rsidRDefault="00D075E9" w:rsidP="00D075E9">
      <w:pPr>
        <w:pStyle w:val="Corpotes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C97">
        <w:rPr>
          <w:rFonts w:ascii="Arial" w:hAnsi="Arial" w:cs="Arial"/>
          <w:b/>
          <w:sz w:val="22"/>
          <w:szCs w:val="22"/>
          <w:u w:val="single"/>
        </w:rPr>
        <w:t>DIRITTI DELL’UOMO ED ETICA DELLA COOPERAZIONE INTERNAZIONALE</w:t>
      </w:r>
    </w:p>
    <w:p w:rsidR="00D075E9" w:rsidRPr="00727C97" w:rsidRDefault="00D075E9" w:rsidP="00D075E9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D075E9" w:rsidRPr="00BB4E6F" w:rsidRDefault="00D075E9" w:rsidP="00D075E9">
      <w:pPr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BB4E6F">
        <w:rPr>
          <w:rFonts w:ascii="Arial" w:hAnsi="Arial" w:cs="Arial"/>
          <w:sz w:val="22"/>
          <w:szCs w:val="22"/>
          <w:u w:val="single"/>
          <w:lang w:val="it-IT"/>
        </w:rPr>
        <w:t xml:space="preserve">Verbale n. </w:t>
      </w:r>
      <w:r w:rsidR="00A87BD1">
        <w:rPr>
          <w:rFonts w:ascii="Arial" w:hAnsi="Arial" w:cs="Arial"/>
          <w:sz w:val="22"/>
          <w:szCs w:val="22"/>
          <w:u w:val="single"/>
          <w:lang w:val="it-IT"/>
        </w:rPr>
        <w:t>1/2017</w:t>
      </w:r>
    </w:p>
    <w:p w:rsidR="00D075E9" w:rsidRPr="00727C97" w:rsidRDefault="00D075E9" w:rsidP="00D075E9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pStyle w:val="Rientrocorpodeltesto"/>
        <w:tabs>
          <w:tab w:val="left" w:pos="5670"/>
        </w:tabs>
        <w:spacing w:after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 xml:space="preserve">Il giorno </w:t>
      </w:r>
      <w:r>
        <w:rPr>
          <w:rFonts w:ascii="Arial" w:hAnsi="Arial" w:cs="Arial"/>
          <w:sz w:val="22"/>
          <w:szCs w:val="22"/>
          <w:lang w:val="it-IT"/>
        </w:rPr>
        <w:t>giovedì</w:t>
      </w:r>
      <w:r w:rsidR="003E6166">
        <w:rPr>
          <w:rFonts w:ascii="Arial" w:hAnsi="Arial" w:cs="Arial"/>
          <w:sz w:val="22"/>
          <w:szCs w:val="22"/>
          <w:lang w:val="it-IT"/>
        </w:rPr>
        <w:t xml:space="preserve"> </w:t>
      </w:r>
      <w:r w:rsidR="00A87BD1">
        <w:rPr>
          <w:rFonts w:ascii="Arial" w:hAnsi="Arial" w:cs="Arial"/>
          <w:sz w:val="22"/>
          <w:szCs w:val="22"/>
          <w:lang w:val="it-IT"/>
        </w:rPr>
        <w:t>23</w:t>
      </w:r>
      <w:r w:rsidR="003E6166">
        <w:rPr>
          <w:rFonts w:ascii="Arial" w:hAnsi="Arial" w:cs="Arial"/>
          <w:sz w:val="22"/>
          <w:szCs w:val="22"/>
          <w:lang w:val="it-IT"/>
        </w:rPr>
        <w:t xml:space="preserve"> </w:t>
      </w:r>
      <w:r w:rsidR="00A87BD1">
        <w:rPr>
          <w:rFonts w:ascii="Arial" w:hAnsi="Arial" w:cs="Arial"/>
          <w:sz w:val="22"/>
          <w:szCs w:val="22"/>
          <w:lang w:val="it-IT"/>
        </w:rPr>
        <w:t>febbraio 2017 alle ore 10</w:t>
      </w:r>
      <w:r w:rsidRPr="00727C97">
        <w:rPr>
          <w:rFonts w:ascii="Arial" w:hAnsi="Arial" w:cs="Arial"/>
          <w:sz w:val="22"/>
          <w:szCs w:val="22"/>
          <w:lang w:val="it-IT"/>
        </w:rPr>
        <w:t>:00 presso la sede universit</w:t>
      </w:r>
      <w:r w:rsidR="00A426F4">
        <w:rPr>
          <w:rFonts w:ascii="Arial" w:hAnsi="Arial" w:cs="Arial"/>
          <w:sz w:val="22"/>
          <w:szCs w:val="22"/>
          <w:lang w:val="it-IT"/>
        </w:rPr>
        <w:t xml:space="preserve">aria di via dei Caniana, aula </w:t>
      </w:r>
      <w:r w:rsidR="00A87BD1">
        <w:rPr>
          <w:rFonts w:ascii="Arial" w:hAnsi="Arial" w:cs="Arial"/>
          <w:sz w:val="22"/>
          <w:szCs w:val="22"/>
          <w:lang w:val="it-IT"/>
        </w:rPr>
        <w:t>16</w:t>
      </w:r>
      <w:r w:rsidRPr="00727C97">
        <w:rPr>
          <w:rFonts w:ascii="Arial" w:hAnsi="Arial" w:cs="Arial"/>
          <w:sz w:val="22"/>
          <w:szCs w:val="22"/>
          <w:lang w:val="it-IT"/>
        </w:rPr>
        <w:t xml:space="preserve"> si è riunito – previa convocazione prot. n. </w:t>
      </w:r>
      <w:r w:rsidR="00A87BD1" w:rsidRPr="00A87BD1">
        <w:rPr>
          <w:rFonts w:ascii="Arial" w:hAnsi="Arial" w:cs="Arial"/>
          <w:sz w:val="22"/>
          <w:lang w:val="it-IT"/>
        </w:rPr>
        <w:t xml:space="preserve">24439/II/19 </w:t>
      </w:r>
      <w:r w:rsidRPr="00727C97">
        <w:rPr>
          <w:rFonts w:ascii="Arial" w:hAnsi="Arial" w:cs="Arial"/>
          <w:sz w:val="22"/>
          <w:szCs w:val="22"/>
          <w:lang w:val="it-IT"/>
        </w:rPr>
        <w:t xml:space="preserve">del </w:t>
      </w:r>
      <w:r w:rsidR="00A87BD1">
        <w:rPr>
          <w:rFonts w:ascii="Arial" w:hAnsi="Arial" w:cs="Arial"/>
          <w:sz w:val="22"/>
          <w:szCs w:val="22"/>
          <w:lang w:val="it-IT"/>
        </w:rPr>
        <w:t>16</w:t>
      </w:r>
      <w:r w:rsidRPr="00727C97">
        <w:rPr>
          <w:rFonts w:ascii="Arial" w:hAnsi="Arial" w:cs="Arial"/>
          <w:sz w:val="22"/>
          <w:szCs w:val="22"/>
          <w:lang w:val="it-IT"/>
        </w:rPr>
        <w:t>/</w:t>
      </w:r>
      <w:r w:rsidR="00A87BD1">
        <w:rPr>
          <w:rFonts w:ascii="Arial" w:hAnsi="Arial" w:cs="Arial"/>
          <w:sz w:val="22"/>
          <w:szCs w:val="22"/>
          <w:lang w:val="it-IT"/>
        </w:rPr>
        <w:t>02</w:t>
      </w:r>
      <w:r w:rsidRPr="00727C97">
        <w:rPr>
          <w:rFonts w:ascii="Arial" w:hAnsi="Arial" w:cs="Arial"/>
          <w:sz w:val="22"/>
          <w:szCs w:val="22"/>
          <w:lang w:val="it-IT"/>
        </w:rPr>
        <w:t>/201</w:t>
      </w:r>
      <w:r w:rsidR="00A87BD1">
        <w:rPr>
          <w:rFonts w:ascii="Arial" w:hAnsi="Arial" w:cs="Arial"/>
          <w:sz w:val="22"/>
          <w:szCs w:val="22"/>
          <w:lang w:val="it-IT"/>
        </w:rPr>
        <w:t>7</w:t>
      </w:r>
      <w:r w:rsidRPr="00727C97">
        <w:rPr>
          <w:rFonts w:ascii="Arial" w:hAnsi="Arial" w:cs="Arial"/>
          <w:sz w:val="22"/>
          <w:szCs w:val="22"/>
          <w:lang w:val="it-IT"/>
        </w:rPr>
        <w:t xml:space="preserve"> – il CONSIGLIO DEL CORSO DI STUDI magistrale in </w:t>
      </w:r>
      <w:r w:rsidRPr="00727C97">
        <w:rPr>
          <w:rFonts w:ascii="Arial" w:hAnsi="Arial" w:cs="Arial"/>
          <w:i/>
          <w:sz w:val="22"/>
          <w:szCs w:val="22"/>
          <w:lang w:val="it-IT"/>
        </w:rPr>
        <w:t>Diritti dell’uomo ed etica della cooperazione internazionale</w:t>
      </w:r>
      <w:r w:rsidRPr="00727C97">
        <w:rPr>
          <w:rFonts w:ascii="Arial" w:hAnsi="Arial" w:cs="Arial"/>
          <w:sz w:val="22"/>
          <w:szCs w:val="22"/>
          <w:lang w:val="it-IT"/>
        </w:rPr>
        <w:t xml:space="preserve"> (DUECI) dell’Università degli Studi di Bergamo, per la trattazione del seguente</w:t>
      </w:r>
    </w:p>
    <w:p w:rsidR="003E6166" w:rsidRDefault="003E6166" w:rsidP="00D075E9">
      <w:pPr>
        <w:pStyle w:val="Rientrocorpodeltesto"/>
        <w:tabs>
          <w:tab w:val="left" w:pos="4820"/>
        </w:tabs>
        <w:ind w:left="0" w:right="-523"/>
        <w:jc w:val="center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pStyle w:val="Rientrocorpodeltesto"/>
        <w:tabs>
          <w:tab w:val="left" w:pos="4820"/>
        </w:tabs>
        <w:ind w:left="0" w:right="-523"/>
        <w:jc w:val="center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ORDINE DEL GIORNO</w:t>
      </w:r>
    </w:p>
    <w:p w:rsidR="00A87BD1" w:rsidRPr="00A87BD1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  <w:lang w:val="it-IT"/>
        </w:rPr>
      </w:pPr>
      <w:r w:rsidRPr="00A87BD1">
        <w:rPr>
          <w:rFonts w:ascii="Arial" w:hAnsi="Arial" w:cs="Arial"/>
          <w:sz w:val="22"/>
          <w:lang w:val="it-IT"/>
        </w:rPr>
        <w:t>Approvazione del verbale n. 5/2016 del 1.12.2016</w:t>
      </w:r>
    </w:p>
    <w:p w:rsidR="00A87BD1" w:rsidRPr="00D82657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</w:rPr>
      </w:pPr>
      <w:r w:rsidRPr="00D82657">
        <w:rPr>
          <w:rFonts w:ascii="Arial" w:hAnsi="Arial" w:cs="Arial"/>
          <w:sz w:val="22"/>
        </w:rPr>
        <w:t>Comunicazioni del Presidente</w:t>
      </w:r>
    </w:p>
    <w:p w:rsidR="00A87BD1" w:rsidRPr="00A87BD1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  <w:lang w:val="it-IT"/>
        </w:rPr>
      </w:pPr>
      <w:r w:rsidRPr="00A87BD1">
        <w:rPr>
          <w:rFonts w:ascii="Arial" w:hAnsi="Arial" w:cs="Arial"/>
          <w:sz w:val="22"/>
          <w:lang w:val="it-IT"/>
        </w:rPr>
        <w:t>Proposte di utilizzo quota premiale TQP 2015/2016</w:t>
      </w:r>
    </w:p>
    <w:p w:rsidR="00A87BD1" w:rsidRPr="00A87BD1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  <w:lang w:val="it-IT"/>
        </w:rPr>
      </w:pPr>
      <w:r w:rsidRPr="00A87BD1">
        <w:rPr>
          <w:rFonts w:ascii="Arial" w:hAnsi="Arial" w:cs="Arial"/>
          <w:sz w:val="22"/>
          <w:lang w:val="it-IT"/>
        </w:rPr>
        <w:t>Programmazione dell’offerta formativa per l’a.a. 2017-2018:</w:t>
      </w:r>
    </w:p>
    <w:p w:rsidR="00A87BD1" w:rsidRPr="00A87BD1" w:rsidRDefault="00A87BD1" w:rsidP="00A87BD1">
      <w:pPr>
        <w:pStyle w:val="Rientrocorpodeltesto"/>
        <w:spacing w:before="120"/>
        <w:ind w:left="720"/>
        <w:jc w:val="both"/>
        <w:rPr>
          <w:rFonts w:ascii="Arial" w:hAnsi="Arial" w:cs="Arial"/>
          <w:sz w:val="22"/>
          <w:lang w:val="it-IT"/>
        </w:rPr>
      </w:pPr>
      <w:r w:rsidRPr="00A87BD1">
        <w:rPr>
          <w:rFonts w:ascii="Arial" w:hAnsi="Arial" w:cs="Arial"/>
          <w:sz w:val="22"/>
          <w:lang w:val="it-IT"/>
        </w:rPr>
        <w:tab/>
        <w:t>a) approvazione piani di studio</w:t>
      </w:r>
    </w:p>
    <w:p w:rsidR="00A87BD1" w:rsidRPr="00A87BD1" w:rsidRDefault="00A87BD1" w:rsidP="00A87BD1">
      <w:pPr>
        <w:pStyle w:val="Rientrocorpodeltesto"/>
        <w:spacing w:before="120"/>
        <w:ind w:left="720"/>
        <w:jc w:val="both"/>
        <w:rPr>
          <w:rFonts w:ascii="Arial" w:hAnsi="Arial" w:cs="Arial"/>
          <w:sz w:val="22"/>
          <w:lang w:val="it-IT"/>
        </w:rPr>
      </w:pPr>
      <w:r w:rsidRPr="00A87BD1">
        <w:rPr>
          <w:rFonts w:ascii="Arial" w:hAnsi="Arial" w:cs="Arial"/>
          <w:sz w:val="22"/>
          <w:lang w:val="it-IT"/>
        </w:rPr>
        <w:tab/>
        <w:t>b) copertura insegnamenti</w:t>
      </w:r>
    </w:p>
    <w:p w:rsidR="00A87BD1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Modifica al Vademecum tirocini</w:t>
      </w:r>
    </w:p>
    <w:p w:rsidR="00A87BD1" w:rsidRPr="00A87BD1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  <w:lang w:val="it-IT"/>
        </w:rPr>
      </w:pPr>
      <w:r w:rsidRPr="00A87BD1">
        <w:rPr>
          <w:rFonts w:ascii="Arial" w:hAnsi="Arial" w:cs="Arial"/>
          <w:sz w:val="22"/>
          <w:lang w:val="it-IT"/>
        </w:rPr>
        <w:t>Modifica al Regolamento didattico del corso di studio (art. 12)</w:t>
      </w:r>
    </w:p>
    <w:p w:rsidR="00A87BD1" w:rsidRPr="00A87BD1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  <w:lang w:val="it-IT"/>
        </w:rPr>
      </w:pPr>
      <w:r w:rsidRPr="00A87BD1">
        <w:rPr>
          <w:rFonts w:ascii="Arial" w:hAnsi="Arial" w:cs="Arial"/>
          <w:sz w:val="22"/>
          <w:lang w:val="it-IT"/>
        </w:rPr>
        <w:t>Riconoscimento crediti formativi universitari in sovrannumero per attività di mobilità internazionale</w:t>
      </w:r>
    </w:p>
    <w:p w:rsidR="00A87BD1" w:rsidRPr="00B42514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</w:rPr>
      </w:pPr>
      <w:r w:rsidRPr="00B42514">
        <w:rPr>
          <w:rFonts w:ascii="Arial" w:hAnsi="Arial" w:cs="Arial"/>
          <w:sz w:val="22"/>
        </w:rPr>
        <w:t>Pratiche studenti</w:t>
      </w:r>
    </w:p>
    <w:p w:rsidR="00A87BD1" w:rsidRPr="008B47E2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Pratiche internazionali</w:t>
      </w:r>
    </w:p>
    <w:p w:rsidR="00A87BD1" w:rsidRPr="00D82657" w:rsidRDefault="00A87BD1" w:rsidP="00A87BD1">
      <w:pPr>
        <w:pStyle w:val="Rientrocorpodeltesto"/>
        <w:numPr>
          <w:ilvl w:val="0"/>
          <w:numId w:val="7"/>
        </w:numPr>
        <w:spacing w:before="120" w:after="0"/>
        <w:ind w:left="993" w:hanging="426"/>
        <w:jc w:val="both"/>
        <w:rPr>
          <w:rFonts w:ascii="Arial" w:hAnsi="Arial" w:cs="Arial"/>
          <w:sz w:val="22"/>
        </w:rPr>
      </w:pPr>
      <w:r w:rsidRPr="00D82657">
        <w:rPr>
          <w:rFonts w:ascii="Arial" w:hAnsi="Arial" w:cs="Arial"/>
          <w:sz w:val="22"/>
        </w:rPr>
        <w:t>Varie ed eventuali</w:t>
      </w:r>
    </w:p>
    <w:p w:rsidR="00D075E9" w:rsidRPr="00727C97" w:rsidRDefault="00D075E9" w:rsidP="00D075E9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All’inizio della seduta il Consiglio risulta essere così composto:</w:t>
      </w:r>
    </w:p>
    <w:tbl>
      <w:tblPr>
        <w:tblW w:w="9133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544"/>
        <w:gridCol w:w="1335"/>
        <w:gridCol w:w="1381"/>
        <w:gridCol w:w="1253"/>
        <w:gridCol w:w="1138"/>
      </w:tblGrid>
      <w:tr w:rsidR="00D075E9" w:rsidRPr="00727C97" w:rsidTr="00D438F9">
        <w:trPr>
          <w:trHeight w:val="569"/>
        </w:trPr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E9" w:rsidRPr="00727C97" w:rsidRDefault="00D075E9" w:rsidP="00D438F9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PROFESSORI DI II FASCIA: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9" w:rsidRPr="00727C97" w:rsidRDefault="00D075E9" w:rsidP="00D438F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Presenti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9" w:rsidRPr="00727C97" w:rsidRDefault="00D075E9" w:rsidP="00D438F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Giustificati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9" w:rsidRPr="00727C97" w:rsidRDefault="00D075E9" w:rsidP="00D438F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Assenti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E9" w:rsidRPr="00727C97" w:rsidRDefault="00D075E9" w:rsidP="00D438F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Note </w:t>
            </w:r>
          </w:p>
        </w:tc>
      </w:tr>
      <w:tr w:rsidR="00D075E9" w:rsidRPr="00727C97" w:rsidTr="00D438F9">
        <w:trPr>
          <w:trHeight w:val="27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E9" w:rsidRPr="00727C97" w:rsidRDefault="00D075E9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Prof. Stefania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E9" w:rsidRPr="00727C97" w:rsidRDefault="00D075E9" w:rsidP="00D438F9">
            <w:pPr>
              <w:jc w:val="both"/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LICINI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E9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9" w:rsidRPr="00727C97" w:rsidRDefault="00D075E9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9" w:rsidRPr="00727C97" w:rsidRDefault="00D075E9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5E9" w:rsidRPr="00727C97" w:rsidRDefault="00D075E9" w:rsidP="00D438F9">
            <w:pPr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D438F9">
        <w:trPr>
          <w:trHeight w:val="27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A87BD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Prof. </w:t>
            </w: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Paola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GANDOLFI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D438F9">
        <w:trPr>
          <w:trHeight w:val="27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Prof. Simona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jc w:val="both"/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MORI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1" w:rsidRPr="00727C97" w:rsidRDefault="00337F60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X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D438F9">
        <w:trPr>
          <w:trHeight w:val="27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Prof. Mauro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MAZZA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1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X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D438F9">
        <w:trPr>
          <w:trHeight w:val="27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Prof. Marco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PELLEGRINI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092995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X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5E51A5">
        <w:trPr>
          <w:trHeight w:val="288"/>
        </w:trPr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7BD1" w:rsidRPr="00727C97" w:rsidRDefault="00A87BD1" w:rsidP="00D438F9">
            <w:pPr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5E51A5">
        <w:trPr>
          <w:trHeight w:val="630"/>
        </w:trPr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PROFESSORI AGGREGATI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Presenti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Giustificati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Assenti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27C9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Note </w:t>
            </w:r>
          </w:p>
        </w:tc>
      </w:tr>
      <w:tr w:rsidR="00A87BD1" w:rsidRPr="00727C97" w:rsidTr="005E51A5">
        <w:trPr>
          <w:trHeight w:val="31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 xml:space="preserve">Prof. aggr. Michele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BRUNELLI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5E51A5">
        <w:trPr>
          <w:trHeight w:val="31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Prof. aggr . Benedetta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CALANDRA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5E51A5">
        <w:trPr>
          <w:trHeight w:val="31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Prof. aggr. Stefano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LUCARELLI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60195D" w:rsidP="00D438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Esce al punto 3.2</w:t>
            </w:r>
          </w:p>
        </w:tc>
      </w:tr>
      <w:tr w:rsidR="00A87BD1" w:rsidRPr="00727C97" w:rsidTr="005E51A5">
        <w:trPr>
          <w:trHeight w:val="31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 xml:space="preserve">Prof. aggr. Federica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PERSANO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55776E" w:rsidP="00D438F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Esce al punto 5</w:t>
            </w:r>
          </w:p>
        </w:tc>
      </w:tr>
      <w:tr w:rsidR="00A87BD1" w:rsidRPr="00727C97" w:rsidTr="005E51A5">
        <w:trPr>
          <w:trHeight w:val="31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 xml:space="preserve">Prof. aggr. Paola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SCEVI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</w:tr>
      <w:tr w:rsidR="00A87BD1" w:rsidRPr="00727C97" w:rsidTr="005E51A5">
        <w:trPr>
          <w:trHeight w:val="31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Prof. aggr. Giovanna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  <w:r w:rsidRPr="00727C97">
              <w:rPr>
                <w:rFonts w:ascii="Arial" w:hAnsi="Arial" w:cs="Arial"/>
                <w:sz w:val="22"/>
                <w:szCs w:val="22"/>
                <w:lang w:val="it-IT"/>
              </w:rPr>
              <w:t>VERTOVA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137283" w:rsidP="00D438F9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D1" w:rsidRPr="00727C97" w:rsidRDefault="00A87BD1" w:rsidP="00D438F9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BD1" w:rsidRPr="00727C97" w:rsidRDefault="00A87BD1" w:rsidP="00D438F9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5E51A5" w:rsidRDefault="005E51A5" w:rsidP="00D075E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Sono stati invitati dal Presidente anche:</w:t>
      </w:r>
    </w:p>
    <w:p w:rsidR="00D075E9" w:rsidRPr="00727C97" w:rsidRDefault="00D075E9" w:rsidP="00D075E9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BB4E6F" w:rsidRPr="00727C97" w:rsidRDefault="00BB4E6F" w:rsidP="00BB4E6F">
      <w:pPr>
        <w:tabs>
          <w:tab w:val="left" w:pos="851"/>
          <w:tab w:val="left" w:pos="1701"/>
        </w:tabs>
        <w:ind w:left="426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-</w:t>
      </w:r>
      <w:r w:rsidRPr="00727C97">
        <w:rPr>
          <w:rFonts w:ascii="Arial" w:hAnsi="Arial" w:cs="Arial"/>
          <w:sz w:val="22"/>
          <w:szCs w:val="22"/>
          <w:lang w:val="it-IT"/>
        </w:rPr>
        <w:tab/>
        <w:t>CASTELLANI Davide;</w:t>
      </w:r>
    </w:p>
    <w:p w:rsidR="00D075E9" w:rsidRPr="00BB4E6F" w:rsidRDefault="00D075E9" w:rsidP="00A87BD1">
      <w:pPr>
        <w:tabs>
          <w:tab w:val="left" w:pos="851"/>
          <w:tab w:val="left" w:pos="1701"/>
        </w:tabs>
        <w:ind w:left="426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BB4E6F">
        <w:rPr>
          <w:rFonts w:ascii="Arial" w:hAnsi="Arial" w:cs="Arial"/>
          <w:sz w:val="22"/>
          <w:szCs w:val="22"/>
          <w:lang w:val="it-IT"/>
        </w:rPr>
        <w:t>CRISTINI Annalisa;</w:t>
      </w:r>
    </w:p>
    <w:p w:rsidR="00BB4E6F" w:rsidRDefault="00BB4E6F" w:rsidP="00D075E9">
      <w:pPr>
        <w:tabs>
          <w:tab w:val="left" w:pos="851"/>
          <w:tab w:val="left" w:pos="1701"/>
        </w:tabs>
        <w:ind w:left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ab/>
        <w:t>DELLA VALENTINA Gianluigi</w:t>
      </w:r>
    </w:p>
    <w:p w:rsidR="00BB4E6F" w:rsidRPr="00BB4E6F" w:rsidRDefault="00BB4E6F" w:rsidP="00BB4E6F">
      <w:pPr>
        <w:pStyle w:val="Paragrafoelenco"/>
        <w:numPr>
          <w:ilvl w:val="0"/>
          <w:numId w:val="9"/>
        </w:numPr>
        <w:tabs>
          <w:tab w:val="left" w:pos="851"/>
          <w:tab w:val="left" w:pos="1701"/>
        </w:tabs>
        <w:ind w:hanging="7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FERRI Marcella</w:t>
      </w:r>
    </w:p>
    <w:p w:rsidR="00BB4E6F" w:rsidRPr="00BB4E6F" w:rsidRDefault="00BB4E6F" w:rsidP="00BB4E6F">
      <w:pPr>
        <w:pStyle w:val="Paragrafoelenco"/>
        <w:numPr>
          <w:ilvl w:val="0"/>
          <w:numId w:val="9"/>
        </w:numPr>
        <w:tabs>
          <w:tab w:val="left" w:pos="851"/>
          <w:tab w:val="left" w:pos="1701"/>
        </w:tabs>
        <w:ind w:hanging="720"/>
        <w:rPr>
          <w:rFonts w:ascii="Arial" w:hAnsi="Arial" w:cs="Arial"/>
          <w:sz w:val="22"/>
          <w:szCs w:val="22"/>
          <w:lang w:val="it-IT"/>
        </w:rPr>
      </w:pPr>
      <w:r w:rsidRPr="00BB4E6F">
        <w:rPr>
          <w:rFonts w:ascii="Arial" w:hAnsi="Arial" w:cs="Arial"/>
          <w:sz w:val="22"/>
          <w:szCs w:val="22"/>
          <w:lang w:val="it-IT"/>
        </w:rPr>
        <w:t>PERTICI Roberto;</w:t>
      </w:r>
    </w:p>
    <w:p w:rsidR="00D075E9" w:rsidRPr="00727C97" w:rsidRDefault="00D075E9" w:rsidP="00D075E9">
      <w:pPr>
        <w:tabs>
          <w:tab w:val="left" w:pos="851"/>
          <w:tab w:val="left" w:pos="1701"/>
        </w:tabs>
        <w:ind w:left="426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-</w:t>
      </w:r>
      <w:r w:rsidRPr="00727C97">
        <w:rPr>
          <w:rFonts w:ascii="Arial" w:hAnsi="Arial" w:cs="Arial"/>
          <w:sz w:val="22"/>
          <w:szCs w:val="22"/>
          <w:lang w:val="it-IT"/>
        </w:rPr>
        <w:tab/>
        <w:t>REICHLIN Massimo;</w:t>
      </w:r>
    </w:p>
    <w:p w:rsidR="00D075E9" w:rsidRDefault="00D075E9" w:rsidP="00D075E9">
      <w:pPr>
        <w:tabs>
          <w:tab w:val="left" w:pos="851"/>
          <w:tab w:val="left" w:pos="1701"/>
        </w:tabs>
        <w:ind w:left="426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-</w:t>
      </w:r>
      <w:r w:rsidRPr="00727C97">
        <w:rPr>
          <w:rFonts w:ascii="Arial" w:hAnsi="Arial" w:cs="Arial"/>
          <w:sz w:val="22"/>
          <w:szCs w:val="22"/>
          <w:lang w:val="it-IT"/>
        </w:rPr>
        <w:tab/>
        <w:t>SIGNORI Silvana;</w:t>
      </w:r>
    </w:p>
    <w:p w:rsidR="00BB4E6F" w:rsidRDefault="00BB4E6F" w:rsidP="00BB4E6F">
      <w:pPr>
        <w:tabs>
          <w:tab w:val="left" w:pos="851"/>
          <w:tab w:val="left" w:pos="1701"/>
        </w:tabs>
        <w:ind w:left="426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-</w:t>
      </w:r>
      <w:r w:rsidRPr="00727C97">
        <w:rPr>
          <w:rFonts w:ascii="Arial" w:hAnsi="Arial" w:cs="Arial"/>
          <w:sz w:val="22"/>
          <w:szCs w:val="22"/>
          <w:lang w:val="it-IT"/>
        </w:rPr>
        <w:tab/>
        <w:t>VIGANO’ Laura;</w:t>
      </w:r>
    </w:p>
    <w:p w:rsidR="00A87BD1" w:rsidRDefault="00A87BD1" w:rsidP="00BB4E6F">
      <w:pPr>
        <w:tabs>
          <w:tab w:val="left" w:pos="851"/>
          <w:tab w:val="left" w:pos="1701"/>
        </w:tabs>
        <w:ind w:left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ab/>
        <w:t>VERTOVA Pietro;</w:t>
      </w:r>
    </w:p>
    <w:p w:rsidR="00A87BD1" w:rsidRPr="00727C97" w:rsidRDefault="00A87BD1" w:rsidP="00BB4E6F">
      <w:pPr>
        <w:tabs>
          <w:tab w:val="left" w:pos="851"/>
          <w:tab w:val="left" w:pos="1701"/>
        </w:tabs>
        <w:ind w:left="426"/>
        <w:rPr>
          <w:rFonts w:ascii="Arial" w:hAnsi="Arial" w:cs="Arial"/>
          <w:sz w:val="22"/>
          <w:szCs w:val="22"/>
          <w:lang w:val="it-IT"/>
        </w:rPr>
      </w:pPr>
    </w:p>
    <w:p w:rsidR="00BA0C99" w:rsidRDefault="00B57748" w:rsidP="00D075E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BA0C99">
        <w:rPr>
          <w:rFonts w:ascii="Arial" w:hAnsi="Arial" w:cs="Arial"/>
          <w:sz w:val="22"/>
          <w:szCs w:val="22"/>
          <w:lang w:val="it-IT"/>
        </w:rPr>
        <w:t xml:space="preserve">ei professori invitati sono presenti </w:t>
      </w:r>
      <w:r w:rsidR="001F43E9">
        <w:rPr>
          <w:rFonts w:ascii="Arial" w:hAnsi="Arial" w:cs="Arial"/>
          <w:sz w:val="22"/>
          <w:szCs w:val="22"/>
          <w:lang w:val="it-IT"/>
        </w:rPr>
        <w:t>i proff.</w:t>
      </w:r>
      <w:r w:rsidR="00137283">
        <w:rPr>
          <w:rFonts w:ascii="Arial" w:hAnsi="Arial" w:cs="Arial"/>
          <w:sz w:val="22"/>
          <w:szCs w:val="22"/>
          <w:lang w:val="it-IT"/>
        </w:rPr>
        <w:t xml:space="preserve"> Viganò</w:t>
      </w:r>
      <w:r w:rsidR="00632A86">
        <w:rPr>
          <w:rFonts w:ascii="Arial" w:hAnsi="Arial" w:cs="Arial"/>
          <w:sz w:val="22"/>
          <w:szCs w:val="22"/>
          <w:lang w:val="it-IT"/>
        </w:rPr>
        <w:t>,</w:t>
      </w:r>
      <w:r w:rsidR="00137283">
        <w:rPr>
          <w:rFonts w:ascii="Arial" w:hAnsi="Arial" w:cs="Arial"/>
          <w:sz w:val="22"/>
          <w:szCs w:val="22"/>
          <w:lang w:val="it-IT"/>
        </w:rPr>
        <w:t xml:space="preserve"> Ferri</w:t>
      </w:r>
      <w:r w:rsidR="00632A86">
        <w:rPr>
          <w:rFonts w:ascii="Arial" w:hAnsi="Arial" w:cs="Arial"/>
          <w:sz w:val="22"/>
          <w:szCs w:val="22"/>
          <w:lang w:val="it-IT"/>
        </w:rPr>
        <w:t xml:space="preserve"> e Castellani</w:t>
      </w:r>
      <w:r w:rsidR="00137283">
        <w:rPr>
          <w:rFonts w:ascii="Arial" w:hAnsi="Arial" w:cs="Arial"/>
          <w:sz w:val="22"/>
          <w:szCs w:val="22"/>
          <w:lang w:val="it-IT"/>
        </w:rPr>
        <w:t xml:space="preserve">. </w:t>
      </w:r>
    </w:p>
    <w:p w:rsidR="00D075E9" w:rsidRPr="00727C97" w:rsidRDefault="00D075E9" w:rsidP="00D075E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 xml:space="preserve">Presiede la riunione, la Presidente prof.ssa Stefania Licini, funge da Segretario verbalizzante il </w:t>
      </w:r>
      <w:r w:rsidRPr="003E6166">
        <w:rPr>
          <w:rFonts w:ascii="Arial" w:hAnsi="Arial" w:cs="Arial"/>
          <w:sz w:val="22"/>
          <w:szCs w:val="22"/>
          <w:lang w:val="it-IT"/>
        </w:rPr>
        <w:t>Prof. aggr. Michele Brunelli.</w:t>
      </w:r>
    </w:p>
    <w:p w:rsidR="00D075E9" w:rsidRPr="00727C97" w:rsidRDefault="00D075E9" w:rsidP="00D075E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 xml:space="preserve">Constatata la presenza del numero legale, la Presidente dichiara aperta la seduta alle ore </w:t>
      </w:r>
      <w:r w:rsidR="002D2601" w:rsidRPr="00137283">
        <w:rPr>
          <w:rFonts w:ascii="Arial" w:hAnsi="Arial" w:cs="Arial"/>
          <w:sz w:val="22"/>
          <w:szCs w:val="22"/>
          <w:lang w:val="it-IT"/>
        </w:rPr>
        <w:t>10.</w:t>
      </w:r>
      <w:r w:rsidR="00137283" w:rsidRPr="00137283">
        <w:rPr>
          <w:rFonts w:ascii="Arial" w:hAnsi="Arial" w:cs="Arial"/>
          <w:sz w:val="22"/>
          <w:szCs w:val="22"/>
          <w:lang w:val="it-IT"/>
        </w:rPr>
        <w:t>1</w:t>
      </w:r>
      <w:r w:rsidR="002D2601" w:rsidRPr="00137283">
        <w:rPr>
          <w:rFonts w:ascii="Arial" w:hAnsi="Arial" w:cs="Arial"/>
          <w:sz w:val="22"/>
          <w:szCs w:val="22"/>
          <w:lang w:val="it-IT"/>
        </w:rPr>
        <w:t>0</w:t>
      </w:r>
    </w:p>
    <w:p w:rsidR="00D075E9" w:rsidRPr="00727C97" w:rsidRDefault="00D075E9" w:rsidP="00D075E9">
      <w:pPr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1C7A8D" w:rsidRPr="001C7A8D" w:rsidRDefault="001C7A8D" w:rsidP="001C7A8D">
      <w:pPr>
        <w:pStyle w:val="Rientrocorpodeltesto"/>
        <w:numPr>
          <w:ilvl w:val="0"/>
          <w:numId w:val="24"/>
        </w:numPr>
        <w:spacing w:before="120" w:after="0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1C7A8D">
        <w:rPr>
          <w:rFonts w:ascii="Arial" w:hAnsi="Arial" w:cs="Arial"/>
          <w:b/>
          <w:sz w:val="22"/>
          <w:u w:val="single"/>
          <w:lang w:val="it-IT"/>
        </w:rPr>
        <w:t>APPROVAZIONE DEL VERBALE N. 5/2016 DEL 1.12.2016</w:t>
      </w:r>
    </w:p>
    <w:p w:rsidR="00137283" w:rsidRDefault="00137283" w:rsidP="003D77B9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3D77B9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 xml:space="preserve">Il Consiglio </w:t>
      </w:r>
      <w:r w:rsidR="00137283">
        <w:rPr>
          <w:rFonts w:ascii="Arial" w:hAnsi="Arial" w:cs="Arial"/>
          <w:sz w:val="22"/>
          <w:szCs w:val="22"/>
          <w:lang w:val="it-IT"/>
        </w:rPr>
        <w:t xml:space="preserve">approva all’unanimità il </w:t>
      </w:r>
      <w:r w:rsidRPr="00727C97">
        <w:rPr>
          <w:rFonts w:ascii="Arial" w:hAnsi="Arial" w:cs="Arial"/>
          <w:sz w:val="22"/>
          <w:szCs w:val="22"/>
          <w:lang w:val="it-IT"/>
        </w:rPr>
        <w:t xml:space="preserve">verbale n. </w:t>
      </w:r>
      <w:r w:rsidR="001C7A8D">
        <w:rPr>
          <w:rFonts w:ascii="Arial" w:hAnsi="Arial" w:cs="Arial"/>
          <w:sz w:val="22"/>
          <w:szCs w:val="22"/>
          <w:lang w:val="it-IT"/>
        </w:rPr>
        <w:t>5/2016 del 1.12.</w:t>
      </w:r>
      <w:r w:rsidRPr="00727C97">
        <w:rPr>
          <w:rFonts w:ascii="Arial" w:hAnsi="Arial" w:cs="Arial"/>
          <w:sz w:val="22"/>
          <w:szCs w:val="22"/>
          <w:lang w:val="it-IT"/>
        </w:rPr>
        <w:t>2016.</w:t>
      </w:r>
    </w:p>
    <w:p w:rsidR="00D075E9" w:rsidRPr="00727C97" w:rsidRDefault="00D075E9" w:rsidP="00D075E9">
      <w:pPr>
        <w:pStyle w:val="Rientrocorpodeltesto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E51941" w:rsidRDefault="00E51941" w:rsidP="00E51941">
      <w:pPr>
        <w:pStyle w:val="Paragrafoelenco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E51941">
        <w:rPr>
          <w:rFonts w:ascii="Arial" w:hAnsi="Arial" w:cs="Arial"/>
          <w:b/>
          <w:sz w:val="22"/>
          <w:szCs w:val="22"/>
          <w:u w:val="single"/>
          <w:lang w:val="it-IT"/>
        </w:rPr>
        <w:t>COMUNICAZIONI DEL PRESIDENTE</w:t>
      </w:r>
    </w:p>
    <w:p w:rsidR="00137283" w:rsidRDefault="00137283" w:rsidP="00E51941">
      <w:pPr>
        <w:rPr>
          <w:rFonts w:ascii="Arial" w:hAnsi="Arial" w:cs="Arial"/>
          <w:sz w:val="22"/>
          <w:szCs w:val="22"/>
          <w:lang w:val="it-IT"/>
        </w:rPr>
      </w:pPr>
    </w:p>
    <w:p w:rsidR="00137283" w:rsidRDefault="00E51941" w:rsidP="00E51941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</w:t>
      </w:r>
      <w:r w:rsidRPr="00F934AA">
        <w:rPr>
          <w:rFonts w:ascii="Arial" w:hAnsi="Arial" w:cs="Arial"/>
          <w:sz w:val="22"/>
          <w:szCs w:val="22"/>
          <w:lang w:val="it-IT"/>
        </w:rPr>
        <w:t xml:space="preserve"> Presidente</w:t>
      </w:r>
      <w:r w:rsidR="00137283">
        <w:rPr>
          <w:rFonts w:ascii="Arial" w:hAnsi="Arial" w:cs="Arial"/>
          <w:sz w:val="22"/>
          <w:szCs w:val="22"/>
          <w:lang w:val="it-IT"/>
        </w:rPr>
        <w:t>:</w:t>
      </w:r>
    </w:p>
    <w:p w:rsidR="00104EA1" w:rsidRDefault="00137283" w:rsidP="00D438F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F934AA">
        <w:rPr>
          <w:rFonts w:ascii="Arial" w:hAnsi="Arial" w:cs="Arial"/>
          <w:sz w:val="22"/>
          <w:szCs w:val="22"/>
          <w:lang w:val="it-IT"/>
        </w:rPr>
        <w:t>comunica</w:t>
      </w:r>
      <w:r w:rsidRPr="00137283">
        <w:rPr>
          <w:rFonts w:ascii="Arial" w:hAnsi="Arial" w:cs="Arial"/>
          <w:sz w:val="22"/>
          <w:szCs w:val="22"/>
          <w:lang w:val="it-IT"/>
        </w:rPr>
        <w:t xml:space="preserve"> che il suo mandato triennale si concluderà a maggio 2017.</w:t>
      </w:r>
    </w:p>
    <w:p w:rsidR="00137283" w:rsidRDefault="00137283" w:rsidP="00D438F9">
      <w:pPr>
        <w:pStyle w:val="Paragrafoelenc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137283" w:rsidRDefault="00137283" w:rsidP="00D438F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comunica la situazione della coorte 2016/17: 49 immatricolati + 8 pre-immatricolati o con riserva per un totale di 57 studenti DUECI</w:t>
      </w:r>
    </w:p>
    <w:p w:rsidR="00137283" w:rsidRPr="00137283" w:rsidRDefault="00137283" w:rsidP="00D438F9">
      <w:pPr>
        <w:pStyle w:val="Paragrafoelenco"/>
        <w:jc w:val="both"/>
        <w:rPr>
          <w:rFonts w:ascii="Arial" w:hAnsi="Arial" w:cs="Arial"/>
          <w:sz w:val="22"/>
          <w:szCs w:val="22"/>
          <w:lang w:val="it-IT"/>
        </w:rPr>
      </w:pPr>
    </w:p>
    <w:p w:rsidR="00137283" w:rsidRDefault="00137283" w:rsidP="00D438F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comunica che i CFU all’estero diventano un indicatore ministeriale. Richiama i colleghi che hanno studenti </w:t>
      </w:r>
      <w:r w:rsidR="00337F60">
        <w:rPr>
          <w:rFonts w:ascii="Arial" w:hAnsi="Arial" w:cs="Arial"/>
          <w:sz w:val="22"/>
          <w:szCs w:val="22"/>
          <w:lang w:val="it-IT"/>
        </w:rPr>
        <w:t xml:space="preserve">o </w:t>
      </w:r>
      <w:r>
        <w:rPr>
          <w:rFonts w:ascii="Arial" w:hAnsi="Arial" w:cs="Arial"/>
          <w:sz w:val="22"/>
          <w:szCs w:val="22"/>
          <w:lang w:val="it-IT"/>
        </w:rPr>
        <w:t xml:space="preserve">tirocinanti all’estero di </w:t>
      </w:r>
      <w:r w:rsidR="00337F60">
        <w:rPr>
          <w:rFonts w:ascii="Arial" w:hAnsi="Arial" w:cs="Arial"/>
          <w:sz w:val="22"/>
          <w:szCs w:val="22"/>
          <w:lang w:val="it-IT"/>
        </w:rPr>
        <w:t>monitorare</w:t>
      </w:r>
      <w:r>
        <w:rPr>
          <w:rFonts w:ascii="Arial" w:hAnsi="Arial" w:cs="Arial"/>
          <w:sz w:val="22"/>
          <w:szCs w:val="22"/>
          <w:lang w:val="it-IT"/>
        </w:rPr>
        <w:t xml:space="preserve"> che </w:t>
      </w:r>
    </w:p>
    <w:p w:rsidR="00337F60" w:rsidRPr="00337F60" w:rsidRDefault="00337F60" w:rsidP="00D438F9">
      <w:pPr>
        <w:pStyle w:val="Paragrafoelenco"/>
        <w:jc w:val="both"/>
        <w:rPr>
          <w:rFonts w:ascii="Arial" w:hAnsi="Arial" w:cs="Arial"/>
          <w:sz w:val="22"/>
          <w:szCs w:val="22"/>
          <w:lang w:val="it-IT"/>
        </w:rPr>
      </w:pPr>
    </w:p>
    <w:p w:rsidR="00337F60" w:rsidRDefault="00153A88" w:rsidP="00D438F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invita i colleghi a </w:t>
      </w:r>
      <w:r w:rsidR="00337F60">
        <w:rPr>
          <w:rFonts w:ascii="Arial" w:hAnsi="Arial" w:cs="Arial"/>
          <w:sz w:val="22"/>
          <w:szCs w:val="22"/>
          <w:lang w:val="it-IT"/>
        </w:rPr>
        <w:t>segnalare alla presidente</w:t>
      </w:r>
      <w:r>
        <w:rPr>
          <w:rFonts w:ascii="Arial" w:hAnsi="Arial" w:cs="Arial"/>
          <w:sz w:val="22"/>
          <w:szCs w:val="22"/>
          <w:lang w:val="it-IT"/>
        </w:rPr>
        <w:t xml:space="preserve"> i nominativi degli studenti che sono in tirocinio o che abbiano svolto il tirocinio all’estero,</w:t>
      </w:r>
      <w:r w:rsidR="00337F60">
        <w:rPr>
          <w:rFonts w:ascii="Arial" w:hAnsi="Arial" w:cs="Arial"/>
          <w:sz w:val="22"/>
          <w:szCs w:val="22"/>
          <w:lang w:val="it-IT"/>
        </w:rPr>
        <w:t xml:space="preserve"> affinché possa essere fatta una verifica </w:t>
      </w:r>
      <w:r>
        <w:rPr>
          <w:rFonts w:ascii="Arial" w:hAnsi="Arial" w:cs="Arial"/>
          <w:sz w:val="22"/>
          <w:szCs w:val="22"/>
          <w:lang w:val="it-IT"/>
        </w:rPr>
        <w:t xml:space="preserve">con gli uffici competenti </w:t>
      </w:r>
      <w:r w:rsidR="00337F60">
        <w:rPr>
          <w:rFonts w:ascii="Arial" w:hAnsi="Arial" w:cs="Arial"/>
          <w:sz w:val="22"/>
          <w:szCs w:val="22"/>
          <w:lang w:val="it-IT"/>
        </w:rPr>
        <w:t>che i CFU</w:t>
      </w:r>
      <w:r>
        <w:rPr>
          <w:rFonts w:ascii="Arial" w:hAnsi="Arial" w:cs="Arial"/>
          <w:sz w:val="22"/>
          <w:szCs w:val="22"/>
          <w:lang w:val="it-IT"/>
        </w:rPr>
        <w:t xml:space="preserve"> da loro acquisiti</w:t>
      </w:r>
      <w:r w:rsidR="00337F60">
        <w:rPr>
          <w:rFonts w:ascii="Arial" w:hAnsi="Arial" w:cs="Arial"/>
          <w:sz w:val="22"/>
          <w:szCs w:val="22"/>
          <w:lang w:val="it-IT"/>
        </w:rPr>
        <w:t xml:space="preserve"> siano attribuibili ed attributi dall’ente estero e non dal nostro Ateneo</w:t>
      </w:r>
      <w:r>
        <w:rPr>
          <w:rFonts w:ascii="Arial" w:hAnsi="Arial" w:cs="Arial"/>
          <w:sz w:val="22"/>
          <w:szCs w:val="22"/>
          <w:lang w:val="it-IT"/>
        </w:rPr>
        <w:t xml:space="preserve">. Tale attribuzione risulta particolarmente importante poiché l’attribuzione di CFU al’estero è uno degli indicatori ministeriali sulla qualità dell’offerta formativa. </w:t>
      </w:r>
    </w:p>
    <w:p w:rsidR="00137283" w:rsidRPr="00137283" w:rsidRDefault="00137283" w:rsidP="00D438F9">
      <w:pPr>
        <w:pStyle w:val="Paragrafoelenco"/>
        <w:jc w:val="both"/>
        <w:rPr>
          <w:rFonts w:ascii="Arial" w:hAnsi="Arial" w:cs="Arial"/>
          <w:sz w:val="22"/>
          <w:szCs w:val="22"/>
          <w:lang w:val="it-IT"/>
        </w:rPr>
      </w:pPr>
    </w:p>
    <w:p w:rsidR="00137283" w:rsidRPr="00153A88" w:rsidRDefault="00153A88" w:rsidP="00D438F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153A88">
        <w:rPr>
          <w:rFonts w:ascii="Arial" w:hAnsi="Arial" w:cs="Arial"/>
          <w:sz w:val="22"/>
          <w:szCs w:val="22"/>
          <w:lang w:val="it-IT"/>
        </w:rPr>
        <w:t>S</w:t>
      </w:r>
      <w:r w:rsidR="00137283" w:rsidRPr="00153A88">
        <w:rPr>
          <w:rFonts w:ascii="Arial" w:hAnsi="Arial" w:cs="Arial"/>
          <w:sz w:val="22"/>
          <w:szCs w:val="22"/>
          <w:lang w:val="it-IT"/>
        </w:rPr>
        <w:t>egna</w:t>
      </w:r>
      <w:r w:rsidRPr="00153A88">
        <w:rPr>
          <w:rFonts w:ascii="Arial" w:hAnsi="Arial" w:cs="Arial"/>
          <w:sz w:val="22"/>
          <w:szCs w:val="22"/>
          <w:lang w:val="it-IT"/>
        </w:rPr>
        <w:t xml:space="preserve"> la realizzazione del sito internet </w:t>
      </w:r>
      <w:r w:rsidR="00137283" w:rsidRPr="00153A88">
        <w:rPr>
          <w:rFonts w:ascii="Arial" w:hAnsi="Arial" w:cs="Arial"/>
          <w:sz w:val="22"/>
          <w:szCs w:val="22"/>
          <w:lang w:val="it-IT"/>
        </w:rPr>
        <w:t>DUECI</w:t>
      </w:r>
      <w:r>
        <w:rPr>
          <w:rFonts w:ascii="Arial" w:hAnsi="Arial" w:cs="Arial"/>
          <w:sz w:val="22"/>
          <w:szCs w:val="22"/>
          <w:lang w:val="it-IT"/>
        </w:rPr>
        <w:t xml:space="preserve">: </w:t>
      </w:r>
      <w:hyperlink r:id="rId7" w:history="1">
        <w:r w:rsidRPr="00BC7D4A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http://ls-dueci.unibg.it/it</w:t>
        </w:r>
      </w:hyperlink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153A88">
        <w:rPr>
          <w:rFonts w:ascii="Arial" w:hAnsi="Arial" w:cs="Arial"/>
          <w:sz w:val="22"/>
          <w:szCs w:val="22"/>
          <w:lang w:val="it-IT"/>
        </w:rPr>
        <w:t>. Anche in questo caso la presenza di un sito specifico per il corso di laurea è oggi uno degli indicatori di qualità.</w:t>
      </w:r>
    </w:p>
    <w:p w:rsidR="005B5322" w:rsidRPr="005B5322" w:rsidRDefault="005B5322" w:rsidP="00D438F9">
      <w:pPr>
        <w:pStyle w:val="Paragrafoelenco"/>
        <w:jc w:val="both"/>
        <w:rPr>
          <w:rFonts w:ascii="Arial" w:hAnsi="Arial" w:cs="Arial"/>
          <w:sz w:val="22"/>
          <w:szCs w:val="22"/>
          <w:lang w:val="it-IT"/>
        </w:rPr>
      </w:pPr>
    </w:p>
    <w:p w:rsidR="005B5322" w:rsidRDefault="005B5322" w:rsidP="00D438F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riferisce sul seminario AVA </w:t>
      </w:r>
      <w:r w:rsidR="00D438F9">
        <w:rPr>
          <w:rFonts w:ascii="Arial" w:hAnsi="Arial" w:cs="Arial"/>
          <w:sz w:val="22"/>
          <w:szCs w:val="22"/>
          <w:lang w:val="it-IT"/>
        </w:rPr>
        <w:t xml:space="preserve">al quale ha preso parte </w:t>
      </w:r>
      <w:r>
        <w:rPr>
          <w:rFonts w:ascii="Arial" w:hAnsi="Arial" w:cs="Arial"/>
          <w:sz w:val="22"/>
          <w:szCs w:val="22"/>
          <w:lang w:val="it-IT"/>
        </w:rPr>
        <w:t>e preannuncia che</w:t>
      </w:r>
      <w:r w:rsidR="00D438F9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a partire </w:t>
      </w:r>
      <w:r w:rsidR="004A59B5">
        <w:rPr>
          <w:rFonts w:ascii="Arial" w:hAnsi="Arial" w:cs="Arial"/>
          <w:sz w:val="22"/>
          <w:szCs w:val="22"/>
          <w:lang w:val="it-IT"/>
        </w:rPr>
        <w:t>da</w:t>
      </w:r>
      <w:r w:rsidR="00D438F9">
        <w:rPr>
          <w:rFonts w:ascii="Arial" w:hAnsi="Arial" w:cs="Arial"/>
          <w:sz w:val="22"/>
          <w:szCs w:val="22"/>
          <w:lang w:val="it-IT"/>
        </w:rPr>
        <w:t>l prossimo</w:t>
      </w:r>
      <w:r w:rsidR="004A59B5">
        <w:rPr>
          <w:rFonts w:ascii="Arial" w:hAnsi="Arial" w:cs="Arial"/>
          <w:sz w:val="22"/>
          <w:szCs w:val="22"/>
          <w:lang w:val="it-IT"/>
        </w:rPr>
        <w:t xml:space="preserve"> autunno</w:t>
      </w:r>
      <w:r w:rsidR="00D438F9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vi sarà la necessità di riformare il corso di studi</w:t>
      </w:r>
      <w:r w:rsidR="00D438F9">
        <w:rPr>
          <w:rFonts w:ascii="Arial" w:hAnsi="Arial" w:cs="Arial"/>
          <w:sz w:val="22"/>
          <w:szCs w:val="22"/>
          <w:lang w:val="it-IT"/>
        </w:rPr>
        <w:t xml:space="preserve"> attraverso il </w:t>
      </w:r>
      <w:r w:rsidR="004A59B5">
        <w:rPr>
          <w:rFonts w:ascii="Arial" w:hAnsi="Arial" w:cs="Arial"/>
          <w:sz w:val="22"/>
          <w:szCs w:val="22"/>
          <w:lang w:val="it-IT"/>
        </w:rPr>
        <w:t>cambio di ordinamento.</w:t>
      </w:r>
    </w:p>
    <w:p w:rsidR="00337F60" w:rsidRPr="00337F60" w:rsidRDefault="00337F60" w:rsidP="00337F60">
      <w:pPr>
        <w:pStyle w:val="Paragrafoelenco"/>
        <w:rPr>
          <w:rFonts w:ascii="Arial" w:hAnsi="Arial" w:cs="Arial"/>
          <w:sz w:val="22"/>
          <w:szCs w:val="22"/>
          <w:lang w:val="it-IT"/>
        </w:rPr>
      </w:pPr>
    </w:p>
    <w:p w:rsidR="00137283" w:rsidRPr="00137283" w:rsidRDefault="00137283" w:rsidP="00137283">
      <w:pPr>
        <w:pStyle w:val="Paragrafoelenco"/>
        <w:rPr>
          <w:rFonts w:ascii="Arial" w:hAnsi="Arial" w:cs="Arial"/>
          <w:sz w:val="22"/>
          <w:szCs w:val="22"/>
          <w:lang w:val="it-IT"/>
        </w:rPr>
      </w:pPr>
    </w:p>
    <w:p w:rsidR="00BA3C9D" w:rsidRPr="00BA3C9D" w:rsidRDefault="00D438F9" w:rsidP="00BA3C9D">
      <w:pPr>
        <w:pStyle w:val="Paragrafoelenco"/>
        <w:numPr>
          <w:ilvl w:val="0"/>
          <w:numId w:val="36"/>
        </w:numPr>
        <w:spacing w:before="12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lastRenderedPageBreak/>
        <w:t xml:space="preserve">annuncia che </w:t>
      </w:r>
      <w:r w:rsidR="00BA3C9D" w:rsidRPr="00BA3C9D">
        <w:rPr>
          <w:rFonts w:ascii="Arial" w:hAnsi="Arial" w:cs="Arial"/>
          <w:bCs/>
          <w:sz w:val="22"/>
          <w:szCs w:val="22"/>
          <w:lang w:val="it-IT"/>
        </w:rPr>
        <w:t xml:space="preserve">la prof.ssa Paola Gandolfi, il 1.02.2017 ha preso servizio come professore </w:t>
      </w:r>
      <w:r w:rsidR="005E51A5">
        <w:rPr>
          <w:rFonts w:ascii="Arial" w:hAnsi="Arial" w:cs="Arial"/>
          <w:bCs/>
          <w:sz w:val="22"/>
          <w:szCs w:val="22"/>
          <w:lang w:val="it-IT"/>
        </w:rPr>
        <w:t xml:space="preserve">associato </w:t>
      </w:r>
      <w:r w:rsidR="00BA3C9D" w:rsidRPr="00BA3C9D">
        <w:rPr>
          <w:rFonts w:ascii="Arial" w:hAnsi="Arial" w:cs="Arial"/>
          <w:bCs/>
          <w:sz w:val="22"/>
          <w:szCs w:val="22"/>
          <w:lang w:val="it-IT"/>
        </w:rPr>
        <w:t xml:space="preserve">nel </w:t>
      </w:r>
      <w:r w:rsidR="00BA3C9D" w:rsidRPr="00BA3C9D">
        <w:rPr>
          <w:rFonts w:ascii="Arial" w:hAnsi="Arial" w:cs="Arial"/>
          <w:sz w:val="22"/>
          <w:szCs w:val="22"/>
          <w:lang w:val="it-IT"/>
        </w:rPr>
        <w:t>settore concorsuale 11/D1 – Pedagogia e storia della pedagogia - SSD M-PED/01 Pedagogia generale e sociale.</w:t>
      </w:r>
    </w:p>
    <w:p w:rsidR="00BA3C9D" w:rsidRDefault="00BA3C9D" w:rsidP="00BA3C9D">
      <w:pPr>
        <w:spacing w:before="12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ab/>
        <w:t>C</w:t>
      </w:r>
      <w:r w:rsidRPr="001B1927">
        <w:rPr>
          <w:rFonts w:ascii="Arial" w:hAnsi="Arial" w:cs="Arial"/>
          <w:bCs/>
          <w:sz w:val="22"/>
          <w:szCs w:val="22"/>
          <w:lang w:val="it-IT"/>
        </w:rPr>
        <w:t>ontestualmente alla chiamata il Consig</w:t>
      </w:r>
      <w:r>
        <w:rPr>
          <w:rFonts w:ascii="Arial" w:hAnsi="Arial" w:cs="Arial"/>
          <w:bCs/>
          <w:sz w:val="22"/>
          <w:szCs w:val="22"/>
          <w:lang w:val="it-IT"/>
        </w:rPr>
        <w:t>lio di Dipartimento di Scienze u</w:t>
      </w:r>
      <w:r w:rsidRPr="001B1927">
        <w:rPr>
          <w:rFonts w:ascii="Arial" w:hAnsi="Arial" w:cs="Arial"/>
          <w:bCs/>
          <w:sz w:val="22"/>
          <w:szCs w:val="22"/>
          <w:lang w:val="it-IT"/>
        </w:rPr>
        <w:t xml:space="preserve">mane e sociali 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Pr="001B1927">
        <w:rPr>
          <w:rFonts w:ascii="Arial" w:hAnsi="Arial" w:cs="Arial"/>
          <w:bCs/>
          <w:sz w:val="22"/>
          <w:szCs w:val="22"/>
          <w:lang w:val="it-IT"/>
        </w:rPr>
        <w:t xml:space="preserve">aveva già provveduto all’assegnazione dell’insegnamento di </w:t>
      </w:r>
      <w:r w:rsidRPr="001B1927">
        <w:rPr>
          <w:rFonts w:ascii="Arial" w:hAnsi="Arial" w:cs="Arial"/>
          <w:i/>
          <w:sz w:val="22"/>
          <w:szCs w:val="22"/>
          <w:lang w:val="it-IT"/>
        </w:rPr>
        <w:t xml:space="preserve">M-PED/01 - Antropologia e </w:t>
      </w:r>
      <w:r>
        <w:rPr>
          <w:rFonts w:ascii="Arial" w:hAnsi="Arial" w:cs="Arial"/>
          <w:i/>
          <w:sz w:val="22"/>
          <w:szCs w:val="22"/>
          <w:lang w:val="it-IT"/>
        </w:rPr>
        <w:tab/>
      </w:r>
      <w:r w:rsidRPr="001B1927">
        <w:rPr>
          <w:rFonts w:ascii="Arial" w:hAnsi="Arial" w:cs="Arial"/>
          <w:i/>
          <w:sz w:val="22"/>
          <w:szCs w:val="22"/>
          <w:lang w:val="it-IT"/>
        </w:rPr>
        <w:t>politiche educative d</w:t>
      </w:r>
      <w:r>
        <w:rPr>
          <w:rFonts w:ascii="Arial" w:hAnsi="Arial" w:cs="Arial"/>
          <w:i/>
          <w:sz w:val="22"/>
          <w:szCs w:val="22"/>
          <w:lang w:val="it-IT"/>
        </w:rPr>
        <w:t xml:space="preserve">el Maghreb e del Medio Oriente </w:t>
      </w:r>
      <w:r>
        <w:rPr>
          <w:rFonts w:ascii="Arial" w:hAnsi="Arial" w:cs="Arial"/>
          <w:sz w:val="22"/>
          <w:szCs w:val="22"/>
          <w:lang w:val="it-IT"/>
        </w:rPr>
        <w:t xml:space="preserve">come impegno didattico obbligatorio </w:t>
      </w:r>
      <w:r>
        <w:rPr>
          <w:rFonts w:ascii="Arial" w:hAnsi="Arial" w:cs="Arial"/>
          <w:sz w:val="22"/>
          <w:szCs w:val="22"/>
          <w:lang w:val="it-IT"/>
        </w:rPr>
        <w:tab/>
        <w:t xml:space="preserve">ed il Consiglio di Dipartimento di Giurisprudenza nella seduta del 14.02.2017 ha </w:t>
      </w:r>
      <w:r>
        <w:rPr>
          <w:rFonts w:ascii="Arial" w:hAnsi="Arial" w:cs="Arial"/>
          <w:bCs/>
          <w:sz w:val="22"/>
          <w:szCs w:val="22"/>
          <w:lang w:val="it-IT"/>
        </w:rPr>
        <w:t>preso</w:t>
      </w:r>
      <w:r w:rsidRPr="001B1927">
        <w:rPr>
          <w:rFonts w:ascii="Arial" w:hAnsi="Arial" w:cs="Arial"/>
          <w:bCs/>
          <w:sz w:val="22"/>
          <w:szCs w:val="22"/>
          <w:lang w:val="it-IT"/>
        </w:rPr>
        <w:t xml:space="preserve"> atto 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Pr="001B1927">
        <w:rPr>
          <w:rFonts w:ascii="Arial" w:hAnsi="Arial" w:cs="Arial"/>
          <w:bCs/>
          <w:sz w:val="22"/>
          <w:szCs w:val="22"/>
          <w:lang w:val="it-IT"/>
        </w:rPr>
        <w:t xml:space="preserve">della 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Pr="001B1927">
        <w:rPr>
          <w:rFonts w:ascii="Arial" w:hAnsi="Arial" w:cs="Arial"/>
          <w:bCs/>
          <w:sz w:val="22"/>
          <w:szCs w:val="22"/>
          <w:lang w:val="it-IT"/>
        </w:rPr>
        <w:t xml:space="preserve">trasformazione della tipologia di copertura </w:t>
      </w:r>
      <w:r>
        <w:rPr>
          <w:rFonts w:ascii="Arial" w:hAnsi="Arial" w:cs="Arial"/>
          <w:bCs/>
          <w:sz w:val="22"/>
          <w:szCs w:val="22"/>
          <w:lang w:val="it-IT"/>
        </w:rPr>
        <w:t xml:space="preserve">del suddetto </w:t>
      </w:r>
      <w:r w:rsidRPr="001B1927">
        <w:rPr>
          <w:rFonts w:ascii="Arial" w:hAnsi="Arial" w:cs="Arial"/>
          <w:bCs/>
          <w:sz w:val="22"/>
          <w:szCs w:val="22"/>
          <w:lang w:val="it-IT"/>
        </w:rPr>
        <w:t xml:space="preserve">insegnamento </w:t>
      </w:r>
      <w:r>
        <w:rPr>
          <w:rFonts w:ascii="Arial" w:hAnsi="Arial" w:cs="Arial"/>
          <w:bCs/>
          <w:sz w:val="22"/>
          <w:szCs w:val="22"/>
          <w:lang w:val="it-IT"/>
        </w:rPr>
        <w:t>(</w:t>
      </w:r>
      <w:r w:rsidRPr="001B1927">
        <w:rPr>
          <w:rFonts w:ascii="Arial" w:hAnsi="Arial" w:cs="Arial"/>
          <w:bCs/>
          <w:sz w:val="22"/>
          <w:szCs w:val="22"/>
          <w:lang w:val="it-IT"/>
        </w:rPr>
        <w:t xml:space="preserve">da </w:t>
      </w:r>
      <w:r>
        <w:rPr>
          <w:rFonts w:ascii="Arial" w:hAnsi="Arial" w:cs="Arial"/>
          <w:bCs/>
          <w:sz w:val="22"/>
          <w:szCs w:val="22"/>
          <w:lang w:val="it-IT"/>
        </w:rPr>
        <w:tab/>
      </w:r>
      <w:r w:rsidRPr="001B1927">
        <w:rPr>
          <w:rFonts w:ascii="Arial" w:hAnsi="Arial" w:cs="Arial"/>
          <w:bCs/>
          <w:sz w:val="22"/>
          <w:szCs w:val="22"/>
          <w:lang w:val="it-IT"/>
        </w:rPr>
        <w:t>affidamento retribuito a impegno didattico obbligatorio</w:t>
      </w:r>
      <w:r>
        <w:rPr>
          <w:rFonts w:ascii="Arial" w:hAnsi="Arial" w:cs="Arial"/>
          <w:bCs/>
          <w:sz w:val="22"/>
          <w:szCs w:val="22"/>
          <w:lang w:val="it-IT"/>
        </w:rPr>
        <w:t>)</w:t>
      </w:r>
      <w:r w:rsidRPr="001B1927">
        <w:rPr>
          <w:rFonts w:ascii="Arial" w:hAnsi="Arial" w:cs="Arial"/>
          <w:bCs/>
          <w:sz w:val="22"/>
          <w:szCs w:val="22"/>
          <w:lang w:val="it-IT"/>
        </w:rPr>
        <w:t>.</w:t>
      </w:r>
    </w:p>
    <w:p w:rsidR="00D438F9" w:rsidRDefault="00D438F9" w:rsidP="00BA3C9D">
      <w:pPr>
        <w:spacing w:before="120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D438F9" w:rsidRPr="00337F60" w:rsidRDefault="00D438F9" w:rsidP="00D438F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  <w:r>
        <w:rPr>
          <w:rFonts w:ascii="Arial" w:hAnsi="Arial" w:cs="Arial"/>
          <w:sz w:val="22"/>
          <w:szCs w:val="22"/>
          <w:highlight w:val="yellow"/>
          <w:lang w:val="it-IT"/>
        </w:rPr>
        <w:t xml:space="preserve">Evidenzia che la presa di servizio di II Fascia dei colleghi collega Gandolfi e </w:t>
      </w:r>
      <w:r w:rsidRPr="00337F60">
        <w:rPr>
          <w:rFonts w:ascii="Arial" w:hAnsi="Arial" w:cs="Arial"/>
          <w:sz w:val="22"/>
          <w:szCs w:val="22"/>
          <w:highlight w:val="yellow"/>
          <w:lang w:val="it-IT"/>
        </w:rPr>
        <w:t>Lucarelli</w:t>
      </w:r>
      <w:r>
        <w:rPr>
          <w:rFonts w:ascii="Arial" w:hAnsi="Arial" w:cs="Arial"/>
          <w:sz w:val="22"/>
          <w:szCs w:val="22"/>
          <w:highlight w:val="yellow"/>
          <w:lang w:val="it-IT"/>
        </w:rPr>
        <w:t xml:space="preserve"> (che si perfezionerà ad aprile 2017)</w:t>
      </w:r>
      <w:r w:rsidRPr="00337F60">
        <w:rPr>
          <w:rFonts w:ascii="Arial" w:hAnsi="Arial" w:cs="Arial"/>
          <w:sz w:val="22"/>
          <w:szCs w:val="22"/>
          <w:highlight w:val="yellow"/>
          <w:lang w:val="it-IT"/>
        </w:rPr>
        <w:t>,</w:t>
      </w:r>
      <w:r>
        <w:rPr>
          <w:rFonts w:ascii="Arial" w:hAnsi="Arial" w:cs="Arial"/>
          <w:sz w:val="22"/>
          <w:szCs w:val="22"/>
          <w:highlight w:val="yellow"/>
          <w:lang w:val="it-IT"/>
        </w:rPr>
        <w:t xml:space="preserve"> e del Prof Castellani come ricercatore a Tempo Determinato (</w:t>
      </w:r>
      <w:r w:rsidRPr="00337F60">
        <w:rPr>
          <w:rFonts w:ascii="Arial" w:hAnsi="Arial" w:cs="Arial"/>
          <w:sz w:val="22"/>
          <w:szCs w:val="22"/>
          <w:highlight w:val="yellow"/>
          <w:lang w:val="it-IT"/>
        </w:rPr>
        <w:t>RTD</w:t>
      </w:r>
      <w:r>
        <w:rPr>
          <w:rFonts w:ascii="Arial" w:hAnsi="Arial" w:cs="Arial"/>
          <w:sz w:val="22"/>
          <w:szCs w:val="22"/>
          <w:highlight w:val="yellow"/>
          <w:lang w:val="it-IT"/>
        </w:rPr>
        <w:t>), è stata possibile per le esigenze di didattica del corso DUECI</w:t>
      </w:r>
    </w:p>
    <w:p w:rsidR="00D438F9" w:rsidRDefault="00D438F9" w:rsidP="00BA3C9D">
      <w:pPr>
        <w:spacing w:before="120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6E141D" w:rsidRPr="006E141D" w:rsidRDefault="00D438F9" w:rsidP="006E141D">
      <w:pPr>
        <w:pStyle w:val="Paragrafoelenco"/>
        <w:numPr>
          <w:ilvl w:val="0"/>
          <w:numId w:val="35"/>
        </w:numPr>
        <w:spacing w:before="120"/>
        <w:ind w:left="284" w:firstLine="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ricorda che </w:t>
      </w:r>
      <w:r w:rsidR="00BA3C9D">
        <w:rPr>
          <w:rFonts w:ascii="Arial" w:hAnsi="Arial" w:cs="Arial"/>
          <w:bCs/>
          <w:sz w:val="22"/>
          <w:szCs w:val="22"/>
          <w:lang w:val="it-IT"/>
        </w:rPr>
        <w:t>I</w:t>
      </w:r>
      <w:r w:rsidR="006E141D" w:rsidRPr="006E141D">
        <w:rPr>
          <w:rFonts w:ascii="Arial" w:hAnsi="Arial" w:cs="Arial"/>
          <w:bCs/>
          <w:sz w:val="22"/>
          <w:szCs w:val="22"/>
          <w:lang w:val="it-IT"/>
        </w:rPr>
        <w:t>l Senato Accademico nelle sedut</w:t>
      </w:r>
      <w:r w:rsidR="00BA3C9D">
        <w:rPr>
          <w:rFonts w:ascii="Arial" w:hAnsi="Arial" w:cs="Arial"/>
          <w:bCs/>
          <w:sz w:val="22"/>
          <w:szCs w:val="22"/>
          <w:lang w:val="it-IT"/>
        </w:rPr>
        <w:t>a</w:t>
      </w:r>
      <w:r w:rsidR="006E141D" w:rsidRPr="006E141D">
        <w:rPr>
          <w:rFonts w:ascii="Arial" w:hAnsi="Arial" w:cs="Arial"/>
          <w:bCs/>
          <w:sz w:val="22"/>
          <w:szCs w:val="22"/>
          <w:lang w:val="it-IT"/>
        </w:rPr>
        <w:t xml:space="preserve"> del 6.02.2017 </w:t>
      </w:r>
      <w:r w:rsidR="00BA3C9D">
        <w:rPr>
          <w:rFonts w:ascii="Arial" w:hAnsi="Arial" w:cs="Arial"/>
          <w:bCs/>
          <w:sz w:val="22"/>
          <w:szCs w:val="22"/>
          <w:lang w:val="it-IT"/>
        </w:rPr>
        <w:t>ha</w:t>
      </w:r>
      <w:r w:rsidR="006E141D" w:rsidRPr="006E141D">
        <w:rPr>
          <w:rFonts w:ascii="Arial" w:hAnsi="Arial" w:cs="Arial"/>
          <w:bCs/>
          <w:sz w:val="22"/>
          <w:szCs w:val="22"/>
          <w:lang w:val="it-IT"/>
        </w:rPr>
        <w:t xml:space="preserve"> approvato: </w:t>
      </w:r>
    </w:p>
    <w:p w:rsidR="006E141D" w:rsidRPr="006E141D" w:rsidRDefault="006E141D" w:rsidP="006E141D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/>
        <w:ind w:left="851" w:firstLine="283"/>
        <w:rPr>
          <w:rFonts w:ascii="Arial" w:hAnsi="Arial" w:cs="Arial"/>
          <w:bCs/>
          <w:sz w:val="22"/>
          <w:szCs w:val="22"/>
          <w:lang w:val="it-IT"/>
        </w:rPr>
      </w:pPr>
      <w:r w:rsidRPr="006E141D">
        <w:rPr>
          <w:rFonts w:ascii="Arial" w:hAnsi="Arial" w:cs="Arial"/>
          <w:bCs/>
          <w:sz w:val="22"/>
          <w:szCs w:val="22"/>
          <w:lang w:val="it-IT"/>
        </w:rPr>
        <w:t xml:space="preserve">il Piano strategico di ateneo 2017-2019 verso “UNIBG 20.20” </w:t>
      </w:r>
      <w:r w:rsidRPr="006E141D">
        <w:rPr>
          <w:rFonts w:ascii="Arial" w:hAnsi="Arial" w:cs="Arial"/>
          <w:bCs/>
          <w:sz w:val="22"/>
          <w:szCs w:val="22"/>
          <w:lang w:val="it-IT"/>
        </w:rPr>
        <w:tab/>
      </w:r>
      <w:r w:rsidRPr="006E141D">
        <w:rPr>
          <w:rFonts w:ascii="Arial" w:hAnsi="Arial" w:cs="Arial"/>
          <w:bCs/>
          <w:sz w:val="22"/>
          <w:szCs w:val="22"/>
          <w:lang w:val="it-IT"/>
        </w:rPr>
        <w:tab/>
      </w:r>
    </w:p>
    <w:p w:rsidR="006E141D" w:rsidRPr="006E141D" w:rsidRDefault="006E141D" w:rsidP="006E141D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/>
        <w:ind w:left="1134" w:firstLine="0"/>
        <w:rPr>
          <w:rFonts w:ascii="Arial" w:hAnsi="Arial" w:cs="Arial"/>
          <w:bCs/>
          <w:sz w:val="22"/>
          <w:szCs w:val="22"/>
          <w:lang w:val="it-IT"/>
        </w:rPr>
      </w:pPr>
      <w:r w:rsidRPr="006E141D">
        <w:rPr>
          <w:rFonts w:ascii="Arial" w:hAnsi="Arial" w:cs="Arial"/>
          <w:bCs/>
          <w:sz w:val="22"/>
          <w:szCs w:val="22"/>
          <w:lang w:val="it-IT"/>
        </w:rPr>
        <w:t xml:space="preserve">il Regolamento per l’attribuzione dei compiti didattici a professori </w:t>
      </w:r>
      <w:r w:rsidRPr="006E141D">
        <w:rPr>
          <w:rFonts w:ascii="Arial" w:hAnsi="Arial" w:cs="Arial"/>
          <w:bCs/>
          <w:sz w:val="22"/>
          <w:szCs w:val="22"/>
          <w:lang w:val="it-IT"/>
        </w:rPr>
        <w:tab/>
        <w:t xml:space="preserve">e ricercatori </w:t>
      </w:r>
      <w:r w:rsidRPr="006E141D">
        <w:rPr>
          <w:rFonts w:ascii="Arial" w:hAnsi="Arial" w:cs="Arial"/>
          <w:bCs/>
          <w:sz w:val="22"/>
          <w:szCs w:val="22"/>
          <w:lang w:val="it-IT"/>
        </w:rPr>
        <w:tab/>
        <w:t xml:space="preserve">universitari </w:t>
      </w:r>
      <w:r w:rsidRPr="006E141D">
        <w:rPr>
          <w:rFonts w:ascii="Arial" w:hAnsi="Arial" w:cs="Arial"/>
          <w:bCs/>
          <w:sz w:val="22"/>
          <w:szCs w:val="22"/>
          <w:lang w:val="it-IT"/>
        </w:rPr>
        <w:tab/>
      </w:r>
    </w:p>
    <w:p w:rsidR="006E141D" w:rsidRPr="006E141D" w:rsidRDefault="006E141D" w:rsidP="006E141D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/>
        <w:ind w:left="851" w:firstLine="283"/>
        <w:rPr>
          <w:rFonts w:ascii="Arial" w:hAnsi="Arial" w:cs="Arial"/>
          <w:bCs/>
          <w:sz w:val="22"/>
          <w:szCs w:val="22"/>
          <w:lang w:val="it-IT"/>
        </w:rPr>
      </w:pPr>
      <w:r w:rsidRPr="006E141D">
        <w:rPr>
          <w:rFonts w:ascii="Arial" w:hAnsi="Arial" w:cs="Arial"/>
          <w:bCs/>
          <w:sz w:val="22"/>
          <w:szCs w:val="22"/>
          <w:lang w:val="it-IT"/>
        </w:rPr>
        <w:t xml:space="preserve">la Revisione dei Registri delle attività didattiche, organizzative e istituzionali dei </w:t>
      </w:r>
      <w:r w:rsidRPr="006E141D">
        <w:rPr>
          <w:rFonts w:ascii="Arial" w:hAnsi="Arial" w:cs="Arial"/>
          <w:bCs/>
          <w:sz w:val="22"/>
          <w:szCs w:val="22"/>
          <w:lang w:val="it-IT"/>
        </w:rPr>
        <w:tab/>
        <w:t>professori di I e II fascia, dei ricercatori di ruolo e dei ricercatori a tempo determinato</w:t>
      </w:r>
    </w:p>
    <w:p w:rsidR="006E141D" w:rsidRPr="006E141D" w:rsidRDefault="006E141D" w:rsidP="006E141D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/>
        <w:ind w:left="851" w:firstLine="283"/>
        <w:rPr>
          <w:rFonts w:ascii="Arial" w:hAnsi="Arial" w:cs="Arial"/>
          <w:bCs/>
          <w:sz w:val="22"/>
          <w:szCs w:val="22"/>
          <w:lang w:val="it-IT"/>
        </w:rPr>
      </w:pPr>
      <w:r w:rsidRPr="006E141D">
        <w:rPr>
          <w:rFonts w:ascii="Arial" w:hAnsi="Arial" w:cs="Arial"/>
          <w:bCs/>
          <w:sz w:val="22"/>
          <w:szCs w:val="22"/>
          <w:lang w:val="it-IT"/>
        </w:rPr>
        <w:t>i criteri generali per la programmazione didattica dell’a. a. 2017-2018,</w:t>
      </w:r>
      <w:r w:rsidRPr="006E141D">
        <w:rPr>
          <w:rFonts w:ascii="Arial" w:hAnsi="Arial" w:cs="Arial"/>
          <w:bCs/>
          <w:sz w:val="22"/>
          <w:szCs w:val="22"/>
          <w:lang w:val="it-IT"/>
        </w:rPr>
        <w:tab/>
      </w:r>
      <w:r w:rsidRPr="006E141D">
        <w:rPr>
          <w:rFonts w:ascii="Arial" w:hAnsi="Arial" w:cs="Arial"/>
          <w:bCs/>
          <w:sz w:val="22"/>
          <w:szCs w:val="22"/>
          <w:lang w:val="it-IT"/>
        </w:rPr>
        <w:tab/>
      </w:r>
    </w:p>
    <w:p w:rsidR="00BA3C9D" w:rsidRDefault="00BA3C9D" w:rsidP="006E141D">
      <w:pPr>
        <w:tabs>
          <w:tab w:val="left" w:pos="0"/>
          <w:tab w:val="left" w:pos="284"/>
        </w:tabs>
        <w:contextualSpacing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6E141D" w:rsidRDefault="006E141D" w:rsidP="006E141D">
      <w:pPr>
        <w:tabs>
          <w:tab w:val="left" w:pos="0"/>
          <w:tab w:val="left" w:pos="284"/>
        </w:tabs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B032B">
        <w:rPr>
          <w:rFonts w:ascii="Arial" w:hAnsi="Arial" w:cs="Arial"/>
          <w:bCs/>
          <w:sz w:val="22"/>
          <w:szCs w:val="22"/>
          <w:lang w:val="it-IT"/>
        </w:rPr>
        <w:tab/>
        <w:t xml:space="preserve">In relazione alla programmazione dell'attività didattica per l'a.a. 2017/2018 la definizione del </w:t>
      </w:r>
      <w:r w:rsidRPr="008B032B">
        <w:rPr>
          <w:rFonts w:ascii="Arial" w:hAnsi="Arial" w:cs="Arial"/>
          <w:bCs/>
          <w:sz w:val="22"/>
          <w:szCs w:val="22"/>
          <w:lang w:val="it-IT"/>
        </w:rPr>
        <w:tab/>
      </w:r>
      <w:r>
        <w:rPr>
          <w:rFonts w:ascii="Arial" w:hAnsi="Arial" w:cs="Arial"/>
          <w:bCs/>
          <w:sz w:val="22"/>
          <w:szCs w:val="22"/>
          <w:lang w:val="it-IT"/>
        </w:rPr>
        <w:t xml:space="preserve">budget </w:t>
      </w:r>
      <w:r w:rsidRPr="008B032B">
        <w:rPr>
          <w:rFonts w:ascii="Arial" w:hAnsi="Arial" w:cs="Arial"/>
          <w:bCs/>
          <w:sz w:val="22"/>
          <w:szCs w:val="22"/>
          <w:lang w:val="it-IT"/>
        </w:rPr>
        <w:t xml:space="preserve">per i corsi di studio </w:t>
      </w:r>
      <w:r w:rsidRPr="008B032B">
        <w:rPr>
          <w:rFonts w:ascii="Arial" w:hAnsi="Arial" w:cs="Arial"/>
          <w:sz w:val="22"/>
          <w:szCs w:val="22"/>
          <w:lang w:val="it-IT"/>
        </w:rPr>
        <w:t xml:space="preserve">è stato fissato il termine del </w:t>
      </w:r>
      <w:r w:rsidRPr="00BA3C9D">
        <w:rPr>
          <w:rFonts w:ascii="Arial" w:hAnsi="Arial" w:cs="Arial"/>
          <w:b/>
          <w:sz w:val="22"/>
          <w:szCs w:val="22"/>
          <w:lang w:val="it-IT"/>
        </w:rPr>
        <w:t>10.4.2017</w:t>
      </w:r>
      <w:r w:rsidRPr="008B032B">
        <w:rPr>
          <w:rFonts w:ascii="Arial" w:hAnsi="Arial" w:cs="Arial"/>
          <w:sz w:val="22"/>
          <w:szCs w:val="22"/>
          <w:lang w:val="it-IT"/>
        </w:rPr>
        <w:t xml:space="preserve"> per l’invio al Servizio 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8B032B">
        <w:rPr>
          <w:rFonts w:ascii="Arial" w:hAnsi="Arial" w:cs="Arial"/>
          <w:sz w:val="22"/>
          <w:szCs w:val="22"/>
          <w:lang w:val="it-IT"/>
        </w:rPr>
        <w:t xml:space="preserve">Programmazione Didattica e Formazione Post-laurea, da parte dei Dipartimenti, delle 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8B032B">
        <w:rPr>
          <w:rFonts w:ascii="Arial" w:hAnsi="Arial" w:cs="Arial"/>
          <w:sz w:val="22"/>
          <w:szCs w:val="22"/>
          <w:lang w:val="it-IT"/>
        </w:rPr>
        <w:t xml:space="preserve">proposte di programmazione didattica. </w:t>
      </w:r>
    </w:p>
    <w:p w:rsidR="006E141D" w:rsidRDefault="006E141D" w:rsidP="006E141D">
      <w:pPr>
        <w:tabs>
          <w:tab w:val="left" w:pos="0"/>
          <w:tab w:val="left" w:pos="284"/>
        </w:tabs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6E141D" w:rsidRDefault="006E141D" w:rsidP="006E141D">
      <w:pPr>
        <w:tabs>
          <w:tab w:val="left" w:pos="0"/>
          <w:tab w:val="left" w:pos="284"/>
        </w:tabs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E51941" w:rsidRDefault="00E51941" w:rsidP="00B57748">
      <w:pPr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1C7A8D" w:rsidRDefault="001C7A8D" w:rsidP="001C7A8D">
      <w:pPr>
        <w:pStyle w:val="Rientrocorpodeltesto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1C7A8D">
        <w:rPr>
          <w:rFonts w:ascii="Arial" w:hAnsi="Arial" w:cs="Arial"/>
          <w:b/>
          <w:sz w:val="22"/>
          <w:u w:val="single"/>
          <w:lang w:val="it-IT"/>
        </w:rPr>
        <w:t>PROPOSTE DI UTILIZZO QUOTA PREMIALE TQP 2015/2016</w:t>
      </w:r>
    </w:p>
    <w:p w:rsidR="00137283" w:rsidRDefault="00137283" w:rsidP="001C7A8D">
      <w:pPr>
        <w:pStyle w:val="Rientrocorpodeltesto"/>
        <w:spacing w:after="0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1C7A8D" w:rsidRDefault="001C7A8D" w:rsidP="001C7A8D">
      <w:pPr>
        <w:pStyle w:val="Rientrocorpodeltesto"/>
        <w:spacing w:after="0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Presidente comunica che la quota residua TQP 14/15 è stata esaurita per il pagamento del</w:t>
      </w:r>
      <w:r w:rsidR="007C1172">
        <w:rPr>
          <w:rFonts w:ascii="Arial" w:hAnsi="Arial" w:cs="Arial"/>
          <w:sz w:val="22"/>
          <w:szCs w:val="22"/>
          <w:lang w:val="it-IT"/>
        </w:rPr>
        <w:t xml:space="preserve">l’iniziativa </w:t>
      </w:r>
      <w:r w:rsidR="007C1172" w:rsidRPr="001C7A8D">
        <w:rPr>
          <w:rFonts w:ascii="Arial" w:hAnsi="Arial" w:cs="Arial"/>
          <w:bCs/>
          <w:sz w:val="22"/>
          <w:szCs w:val="20"/>
          <w:lang w:val="it-IT"/>
        </w:rPr>
        <w:t>Workshop gender equality</w:t>
      </w:r>
      <w:r w:rsidR="005E51A5">
        <w:rPr>
          <w:rFonts w:ascii="Arial" w:hAnsi="Arial" w:cs="Arial"/>
          <w:bCs/>
          <w:sz w:val="22"/>
          <w:szCs w:val="20"/>
          <w:lang w:val="it-IT"/>
        </w:rPr>
        <w:t xml:space="preserve"> -</w:t>
      </w:r>
      <w:r w:rsidR="00E94C4E">
        <w:rPr>
          <w:rFonts w:ascii="Arial" w:hAnsi="Arial" w:cs="Arial"/>
          <w:bCs/>
          <w:sz w:val="22"/>
          <w:szCs w:val="20"/>
          <w:lang w:val="it-IT"/>
        </w:rPr>
        <w:t xml:space="preserve"> </w:t>
      </w:r>
      <w:r w:rsidR="005E51A5">
        <w:rPr>
          <w:rFonts w:ascii="Arial" w:hAnsi="Arial" w:cs="Arial"/>
          <w:sz w:val="22"/>
          <w:szCs w:val="22"/>
          <w:lang w:val="it-IT"/>
        </w:rPr>
        <w:t>referente scientifico</w:t>
      </w:r>
      <w:r w:rsidR="007C1172">
        <w:rPr>
          <w:rFonts w:ascii="Arial" w:hAnsi="Arial" w:cs="Arial"/>
          <w:sz w:val="22"/>
          <w:szCs w:val="22"/>
          <w:lang w:val="it-IT"/>
        </w:rPr>
        <w:t xml:space="preserve"> prof.ssa Licini – relatrice </w:t>
      </w:r>
      <w:r>
        <w:rPr>
          <w:rFonts w:ascii="Arial" w:hAnsi="Arial" w:cs="Arial"/>
          <w:sz w:val="22"/>
          <w:szCs w:val="22"/>
          <w:lang w:val="it-IT"/>
        </w:rPr>
        <w:t xml:space="preserve">dott.ssa Landini </w:t>
      </w:r>
      <w:r w:rsidR="007C1172">
        <w:rPr>
          <w:rFonts w:ascii="Arial" w:hAnsi="Arial" w:cs="Arial"/>
          <w:sz w:val="22"/>
          <w:szCs w:val="22"/>
          <w:lang w:val="it-IT"/>
        </w:rPr>
        <w:t xml:space="preserve">(solo </w:t>
      </w:r>
      <w:r>
        <w:rPr>
          <w:rFonts w:ascii="Arial" w:hAnsi="Arial" w:cs="Arial"/>
          <w:sz w:val="22"/>
          <w:szCs w:val="22"/>
          <w:lang w:val="it-IT"/>
        </w:rPr>
        <w:t xml:space="preserve">una quota residuale </w:t>
      </w:r>
      <w:r w:rsidR="007C1172">
        <w:rPr>
          <w:rFonts w:ascii="Arial" w:hAnsi="Arial" w:cs="Arial"/>
          <w:sz w:val="22"/>
          <w:szCs w:val="22"/>
          <w:lang w:val="it-IT"/>
        </w:rPr>
        <w:t xml:space="preserve">del compenso, </w:t>
      </w:r>
      <w:r>
        <w:rPr>
          <w:rFonts w:ascii="Arial" w:hAnsi="Arial" w:cs="Arial"/>
          <w:sz w:val="22"/>
          <w:szCs w:val="22"/>
          <w:lang w:val="it-IT"/>
        </w:rPr>
        <w:t xml:space="preserve">pari a € </w:t>
      </w:r>
      <w:r w:rsidR="007C1172">
        <w:rPr>
          <w:rFonts w:ascii="Arial" w:hAnsi="Arial" w:cs="Arial"/>
          <w:sz w:val="22"/>
          <w:szCs w:val="22"/>
          <w:lang w:val="it-IT"/>
        </w:rPr>
        <w:t>26</w:t>
      </w:r>
      <w:r>
        <w:rPr>
          <w:rFonts w:ascii="Arial" w:hAnsi="Arial" w:cs="Arial"/>
          <w:sz w:val="22"/>
          <w:szCs w:val="22"/>
          <w:lang w:val="it-IT"/>
        </w:rPr>
        <w:t>,39</w:t>
      </w:r>
      <w:r w:rsidR="007C1172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è stata imputata sul TQP 15/16 (</w:t>
      </w:r>
      <w:r w:rsidRPr="001C7A8D">
        <w:rPr>
          <w:rFonts w:ascii="Arial" w:hAnsi="Arial" w:cs="Arial"/>
          <w:bCs/>
          <w:sz w:val="22"/>
          <w:szCs w:val="20"/>
          <w:lang w:val="it-IT"/>
        </w:rPr>
        <w:t>fondo TQP1516DGIU)</w:t>
      </w:r>
      <w:r w:rsidR="007C1172">
        <w:rPr>
          <w:rFonts w:ascii="Arial" w:hAnsi="Arial" w:cs="Arial"/>
          <w:bCs/>
          <w:sz w:val="22"/>
          <w:szCs w:val="20"/>
          <w:lang w:val="it-IT"/>
        </w:rPr>
        <w:t>.</w:t>
      </w:r>
      <w:r w:rsidR="00E94C4E">
        <w:rPr>
          <w:rFonts w:ascii="Arial" w:hAnsi="Arial" w:cs="Arial"/>
          <w:bCs/>
          <w:sz w:val="22"/>
          <w:szCs w:val="20"/>
          <w:lang w:val="it-IT"/>
        </w:rPr>
        <w:t xml:space="preserve"> </w:t>
      </w:r>
    </w:p>
    <w:p w:rsidR="007C1172" w:rsidRPr="007C1172" w:rsidRDefault="007C1172" w:rsidP="007C1172">
      <w:pPr>
        <w:pStyle w:val="Rientrocorpodeltesto"/>
        <w:spacing w:before="120" w:after="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7C1172">
        <w:rPr>
          <w:rFonts w:ascii="Arial" w:hAnsi="Arial" w:cs="Arial"/>
          <w:sz w:val="22"/>
          <w:szCs w:val="22"/>
          <w:lang w:val="it-IT"/>
        </w:rPr>
        <w:t>Nella seduta del Consiglio</w:t>
      </w:r>
      <w:r w:rsidR="005E51A5">
        <w:rPr>
          <w:rFonts w:ascii="Arial" w:hAnsi="Arial" w:cs="Arial"/>
          <w:sz w:val="22"/>
          <w:szCs w:val="22"/>
          <w:lang w:val="it-IT"/>
        </w:rPr>
        <w:t xml:space="preserve"> di corso di studio </w:t>
      </w:r>
      <w:r w:rsidRPr="007C1172">
        <w:rPr>
          <w:rFonts w:ascii="Arial" w:hAnsi="Arial" w:cs="Arial"/>
          <w:sz w:val="22"/>
          <w:szCs w:val="22"/>
          <w:lang w:val="it-IT"/>
        </w:rPr>
        <w:t>del 1.12.2016 era state raccolte le seguenti proposte di attività finanziabili con il TQP 2015/16, oltre a quelle già autorizzate, il cui finanziamento</w:t>
      </w:r>
      <w:r w:rsidR="00E94C4E">
        <w:rPr>
          <w:rFonts w:ascii="Arial" w:hAnsi="Arial" w:cs="Arial"/>
          <w:sz w:val="22"/>
          <w:szCs w:val="22"/>
          <w:lang w:val="it-IT"/>
        </w:rPr>
        <w:t xml:space="preserve"> </w:t>
      </w:r>
      <w:r w:rsidRPr="007C1172">
        <w:rPr>
          <w:rFonts w:ascii="Arial" w:hAnsi="Arial" w:cs="Arial"/>
          <w:sz w:val="22"/>
          <w:szCs w:val="22"/>
          <w:lang w:val="it-IT"/>
        </w:rPr>
        <w:t>sarebbe stato deciso nella seduta successiva:</w:t>
      </w:r>
    </w:p>
    <w:p w:rsidR="007C1172" w:rsidRDefault="007C1172" w:rsidP="007C1172">
      <w:pPr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>Il Consiglio prende</w:t>
      </w:r>
      <w:r w:rsidR="005E51A5">
        <w:rPr>
          <w:rFonts w:ascii="Arial" w:hAnsi="Arial" w:cs="Arial"/>
          <w:bCs/>
          <w:sz w:val="22"/>
          <w:szCs w:val="20"/>
          <w:lang w:val="it-IT"/>
        </w:rPr>
        <w:t xml:space="preserve">, quindi, </w:t>
      </w:r>
      <w:r w:rsidRPr="00F030F1">
        <w:rPr>
          <w:rFonts w:ascii="Arial" w:hAnsi="Arial" w:cs="Arial"/>
          <w:bCs/>
          <w:sz w:val="22"/>
          <w:szCs w:val="20"/>
          <w:lang w:val="it-IT"/>
        </w:rPr>
        <w:t>in esame le</w:t>
      </w:r>
      <w:r w:rsidR="00E94C4E">
        <w:rPr>
          <w:rFonts w:ascii="Arial" w:hAnsi="Arial" w:cs="Arial"/>
          <w:bCs/>
          <w:sz w:val="22"/>
          <w:szCs w:val="20"/>
          <w:lang w:val="it-IT"/>
        </w:rPr>
        <w:t xml:space="preserve"> </w:t>
      </w:r>
      <w:r w:rsidR="005E51A5">
        <w:rPr>
          <w:rFonts w:ascii="Arial" w:hAnsi="Arial" w:cs="Arial"/>
          <w:bCs/>
          <w:sz w:val="22"/>
          <w:szCs w:val="20"/>
          <w:lang w:val="it-IT"/>
        </w:rPr>
        <w:t xml:space="preserve">seguenti </w:t>
      </w:r>
      <w:r w:rsidR="00337F60">
        <w:rPr>
          <w:rFonts w:ascii="Arial" w:hAnsi="Arial" w:cs="Arial"/>
          <w:bCs/>
          <w:sz w:val="22"/>
          <w:szCs w:val="20"/>
          <w:lang w:val="it-IT"/>
        </w:rPr>
        <w:t>proposte di utilizzo del TQP:</w:t>
      </w:r>
    </w:p>
    <w:p w:rsidR="00337F60" w:rsidRDefault="00337F60" w:rsidP="007C1172">
      <w:pPr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7C1172" w:rsidRPr="00917F70" w:rsidRDefault="007C1172" w:rsidP="00917F70">
      <w:pPr>
        <w:pStyle w:val="Paragrafoelenco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  <w:lang w:val="it-IT"/>
        </w:rPr>
      </w:pPr>
      <w:r w:rsidRPr="00917F70">
        <w:rPr>
          <w:rFonts w:ascii="Arial" w:hAnsi="Arial" w:cs="Arial"/>
          <w:b/>
          <w:i/>
          <w:color w:val="000000"/>
          <w:sz w:val="22"/>
          <w:szCs w:val="22"/>
          <w:u w:val="single"/>
          <w:lang w:val="it-IT"/>
        </w:rPr>
        <w:t xml:space="preserve">Finanziamento parziale per il </w:t>
      </w:r>
      <w:r w:rsidRPr="00917F70">
        <w:rPr>
          <w:rFonts w:ascii="Arial" w:hAnsi="Arial" w:cs="Arial"/>
          <w:b/>
          <w:bCs/>
          <w:i/>
          <w:sz w:val="22"/>
          <w:szCs w:val="22"/>
          <w:u w:val="single"/>
          <w:lang w:val="it-IT"/>
        </w:rPr>
        <w:t>“WSU-UNIBG students ice-breaking”</w:t>
      </w:r>
      <w:r w:rsidRPr="00917F70"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 (WUB-IB 2)</w:t>
      </w:r>
      <w:r w:rsidRPr="00917F70">
        <w:rPr>
          <w:rFonts w:ascii="Arial" w:hAnsi="Arial" w:cs="Arial"/>
          <w:bCs/>
          <w:sz w:val="22"/>
          <w:szCs w:val="22"/>
          <w:u w:val="single"/>
          <w:lang w:val="it-IT"/>
        </w:rPr>
        <w:t>.</w:t>
      </w:r>
    </w:p>
    <w:p w:rsidR="00917F70" w:rsidRDefault="00917F70" w:rsidP="00917F70">
      <w:pPr>
        <w:pStyle w:val="Paragrafoelenco"/>
        <w:autoSpaceDE w:val="0"/>
        <w:autoSpaceDN w:val="0"/>
        <w:spacing w:before="100" w:beforeAutospacing="1" w:after="100" w:afterAutospacing="1"/>
        <w:ind w:left="0"/>
        <w:jc w:val="both"/>
        <w:rPr>
          <w:rFonts w:ascii="Arial" w:hAnsi="Arial" w:cs="Arial"/>
          <w:iCs/>
          <w:sz w:val="22"/>
          <w:szCs w:val="22"/>
          <w:lang w:val="it-IT" w:eastAsia="it-IT"/>
        </w:rPr>
      </w:pPr>
      <w:r>
        <w:rPr>
          <w:rFonts w:ascii="Arial" w:hAnsi="Arial" w:cs="Arial"/>
          <w:iCs/>
          <w:sz w:val="22"/>
          <w:szCs w:val="22"/>
          <w:lang w:val="it-IT" w:eastAsia="it-IT"/>
        </w:rPr>
        <w:t>In relazione all’</w:t>
      </w:r>
      <w:r w:rsidRPr="00917F70">
        <w:rPr>
          <w:rFonts w:ascii="Arial" w:hAnsi="Arial" w:cs="Arial"/>
          <w:iCs/>
          <w:sz w:val="22"/>
          <w:szCs w:val="22"/>
          <w:lang w:val="it-IT" w:eastAsia="it-IT"/>
        </w:rPr>
        <w:t>accordo operativo di mobilità studenti tra Università degli Studi di Bergamo e la Wolaita Sodo University (Ethiopia)</w:t>
      </w:r>
      <w:r>
        <w:rPr>
          <w:rFonts w:ascii="Arial" w:hAnsi="Arial" w:cs="Arial"/>
          <w:iCs/>
          <w:sz w:val="22"/>
          <w:szCs w:val="22"/>
          <w:lang w:val="it-IT" w:eastAsia="it-IT"/>
        </w:rPr>
        <w:t>, era stata richiesto dalla prof.ssa Viganò il cofinanziamento, per una quota fino a € 1.000,</w:t>
      </w:r>
      <w:r w:rsidR="00337F60">
        <w:rPr>
          <w:rFonts w:ascii="Arial" w:hAnsi="Arial" w:cs="Arial"/>
          <w:iCs/>
          <w:sz w:val="22"/>
          <w:szCs w:val="22"/>
          <w:lang w:val="it-IT" w:eastAsia="it-IT"/>
        </w:rPr>
        <w:t>00 (mille)</w:t>
      </w:r>
      <w:r>
        <w:rPr>
          <w:rFonts w:ascii="Arial" w:hAnsi="Arial" w:cs="Arial"/>
          <w:iCs/>
          <w:sz w:val="22"/>
          <w:szCs w:val="22"/>
          <w:lang w:val="it-IT" w:eastAsia="it-IT"/>
        </w:rPr>
        <w:t xml:space="preserve"> per la mobilità degli studenti DUECI a cui sarebbe stata attribuita, previa selezione, la borsa di mobilità.</w:t>
      </w:r>
    </w:p>
    <w:p w:rsidR="00917F70" w:rsidRDefault="00917F70" w:rsidP="00917F70">
      <w:pPr>
        <w:pStyle w:val="Paragrafoelenco"/>
        <w:autoSpaceDE w:val="0"/>
        <w:autoSpaceDN w:val="0"/>
        <w:spacing w:before="100" w:beforeAutospacing="1" w:after="100" w:afterAutospacing="1"/>
        <w:ind w:left="0"/>
        <w:jc w:val="both"/>
        <w:rPr>
          <w:rFonts w:ascii="Arial" w:hAnsi="Arial" w:cs="Arial"/>
          <w:iCs/>
          <w:sz w:val="22"/>
          <w:szCs w:val="22"/>
          <w:lang w:val="it-IT" w:eastAsia="it-IT"/>
        </w:rPr>
      </w:pPr>
      <w:r>
        <w:rPr>
          <w:rFonts w:ascii="Arial" w:hAnsi="Arial" w:cs="Arial"/>
          <w:iCs/>
          <w:sz w:val="22"/>
          <w:szCs w:val="22"/>
          <w:lang w:val="it-IT" w:eastAsia="it-IT"/>
        </w:rPr>
        <w:lastRenderedPageBreak/>
        <w:t>Dato atto</w:t>
      </w:r>
      <w:r w:rsidRPr="00917F70">
        <w:rPr>
          <w:rFonts w:ascii="Arial" w:hAnsi="Arial" w:cs="Arial"/>
          <w:iCs/>
          <w:sz w:val="22"/>
          <w:szCs w:val="22"/>
          <w:lang w:val="it-IT" w:eastAsia="it-IT"/>
        </w:rPr>
        <w:t xml:space="preserve"> che a seguito di selezione </w:t>
      </w:r>
      <w:r w:rsidRPr="00917F70">
        <w:rPr>
          <w:rFonts w:ascii="Arial" w:hAnsi="Arial" w:cs="Arial"/>
          <w:iCs/>
          <w:color w:val="000000"/>
          <w:sz w:val="22"/>
          <w:szCs w:val="22"/>
          <w:lang w:val="it-IT" w:eastAsia="it-IT"/>
        </w:rPr>
        <w:t xml:space="preserve">per la partecipazione al programma didattico di mobilità internazionale denominato </w:t>
      </w:r>
      <w:r w:rsidRPr="00917F70">
        <w:rPr>
          <w:rFonts w:ascii="Arial" w:hAnsi="Arial" w:cs="Arial"/>
          <w:iCs/>
          <w:sz w:val="22"/>
          <w:szCs w:val="22"/>
          <w:lang w:val="it-IT" w:eastAsia="it-IT"/>
        </w:rPr>
        <w:t>“WSU-UNIBG students ice-breaking” (WUB-IB) relativo all’</w:t>
      </w:r>
      <w:r w:rsidRPr="00917F70">
        <w:rPr>
          <w:rFonts w:ascii="Arial" w:hAnsi="Arial" w:cs="Arial"/>
          <w:iCs/>
          <w:color w:val="000000"/>
          <w:sz w:val="22"/>
          <w:szCs w:val="22"/>
          <w:lang w:val="it-IT" w:eastAsia="it-IT"/>
        </w:rPr>
        <w:t>a.</w:t>
      </w:r>
      <w:r w:rsidR="00D438F9">
        <w:rPr>
          <w:rFonts w:ascii="Arial" w:hAnsi="Arial" w:cs="Arial"/>
          <w:iCs/>
          <w:color w:val="000000"/>
          <w:sz w:val="22"/>
          <w:szCs w:val="22"/>
          <w:lang w:val="it-IT" w:eastAsia="it-IT"/>
        </w:rPr>
        <w:t xml:space="preserve"> </w:t>
      </w:r>
      <w:r w:rsidRPr="00917F70">
        <w:rPr>
          <w:rFonts w:ascii="Arial" w:hAnsi="Arial" w:cs="Arial"/>
          <w:iCs/>
          <w:color w:val="000000"/>
          <w:sz w:val="22"/>
          <w:szCs w:val="22"/>
          <w:lang w:val="it-IT" w:eastAsia="it-IT"/>
        </w:rPr>
        <w:t>a. 2016/2017 (II edizione)</w:t>
      </w:r>
      <w:r w:rsidRPr="00917F70">
        <w:rPr>
          <w:rFonts w:ascii="Arial" w:hAnsi="Arial" w:cs="Arial"/>
          <w:iCs/>
          <w:sz w:val="22"/>
          <w:szCs w:val="22"/>
          <w:lang w:val="it-IT" w:eastAsia="it-IT"/>
        </w:rPr>
        <w:t xml:space="preserve">, con Decreto del Direttore del DSAEMQ n. 12/2017 - prot. n. 23170/V/6 del 09/02/2017, sono </w:t>
      </w:r>
      <w:r w:rsidR="00337F60">
        <w:rPr>
          <w:rFonts w:ascii="Arial" w:hAnsi="Arial" w:cs="Arial"/>
          <w:iCs/>
          <w:sz w:val="22"/>
          <w:szCs w:val="22"/>
          <w:lang w:val="it-IT" w:eastAsia="it-IT"/>
        </w:rPr>
        <w:t xml:space="preserve">stati selezionati per il programma </w:t>
      </w:r>
      <w:r w:rsidRPr="00917F70">
        <w:rPr>
          <w:rFonts w:ascii="Arial" w:hAnsi="Arial" w:cs="Arial"/>
          <w:iCs/>
          <w:sz w:val="22"/>
          <w:szCs w:val="22"/>
          <w:lang w:val="it-IT" w:eastAsia="it-IT"/>
        </w:rPr>
        <w:t xml:space="preserve">n. </w:t>
      </w:r>
      <w:r w:rsidR="00337F60">
        <w:rPr>
          <w:rFonts w:ascii="Arial" w:hAnsi="Arial" w:cs="Arial"/>
          <w:iCs/>
          <w:sz w:val="22"/>
          <w:szCs w:val="22"/>
          <w:lang w:val="it-IT" w:eastAsia="it-IT"/>
        </w:rPr>
        <w:t>2 (due)</w:t>
      </w:r>
      <w:r w:rsidRPr="00917F70">
        <w:rPr>
          <w:rFonts w:ascii="Arial" w:hAnsi="Arial" w:cs="Arial"/>
          <w:iCs/>
          <w:sz w:val="22"/>
          <w:szCs w:val="22"/>
          <w:lang w:val="it-IT" w:eastAsia="it-IT"/>
        </w:rPr>
        <w:t xml:space="preserve"> studenti</w:t>
      </w:r>
      <w:r>
        <w:rPr>
          <w:rFonts w:ascii="Arial" w:hAnsi="Arial" w:cs="Arial"/>
          <w:iCs/>
          <w:sz w:val="22"/>
          <w:szCs w:val="22"/>
          <w:lang w:val="it-IT" w:eastAsia="it-IT"/>
        </w:rPr>
        <w:t xml:space="preserve"> di DUECI</w:t>
      </w:r>
      <w:r w:rsidRPr="00917F70">
        <w:rPr>
          <w:rFonts w:ascii="Arial" w:hAnsi="Arial" w:cs="Arial"/>
          <w:iCs/>
          <w:sz w:val="22"/>
          <w:szCs w:val="22"/>
          <w:lang w:val="it-IT" w:eastAsia="it-IT"/>
        </w:rPr>
        <w:t>;</w:t>
      </w:r>
    </w:p>
    <w:p w:rsidR="00157D22" w:rsidRDefault="00157D22" w:rsidP="00157D22">
      <w:pPr>
        <w:spacing w:line="276" w:lineRule="auto"/>
        <w:jc w:val="both"/>
        <w:rPr>
          <w:rFonts w:ascii="Arial" w:hAnsi="Arial" w:cs="Arial"/>
          <w:bCs/>
          <w:sz w:val="22"/>
          <w:szCs w:val="20"/>
          <w:lang w:val="it-IT"/>
        </w:rPr>
      </w:pPr>
      <w:r>
        <w:rPr>
          <w:rFonts w:ascii="Arial" w:hAnsi="Arial" w:cs="Arial"/>
          <w:iCs/>
          <w:sz w:val="22"/>
          <w:szCs w:val="22"/>
          <w:lang w:val="it-IT" w:eastAsia="it-IT"/>
        </w:rPr>
        <w:t xml:space="preserve">Il Consiglio </w:t>
      </w:r>
      <w:r w:rsidRPr="008B5C8F">
        <w:rPr>
          <w:rFonts w:ascii="Arial" w:hAnsi="Arial" w:cs="Arial"/>
          <w:iCs/>
          <w:sz w:val="22"/>
          <w:szCs w:val="22"/>
          <w:lang w:val="it-IT" w:eastAsia="it-IT"/>
        </w:rPr>
        <w:t>di</w:t>
      </w:r>
      <w:r>
        <w:rPr>
          <w:rFonts w:ascii="Arial" w:hAnsi="Arial" w:cs="Arial"/>
          <w:iCs/>
          <w:sz w:val="22"/>
          <w:szCs w:val="22"/>
          <w:lang w:val="it-IT" w:eastAsia="it-IT"/>
        </w:rPr>
        <w:t xml:space="preserve"> Dipartimento di Giurisprudenza a già approvato nella seduta del 14.02.2017</w:t>
      </w:r>
      <w:r w:rsidR="00E94C4E">
        <w:rPr>
          <w:rFonts w:ascii="Arial" w:hAnsi="Arial" w:cs="Arial"/>
          <w:iCs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iCs/>
          <w:sz w:val="22"/>
          <w:szCs w:val="22"/>
          <w:lang w:val="it-IT" w:eastAsia="it-IT"/>
        </w:rPr>
        <w:t>il cofinanziamento de</w:t>
      </w:r>
      <w:r w:rsidRPr="008B5C8F">
        <w:rPr>
          <w:rFonts w:ascii="Arial" w:hAnsi="Arial" w:cs="Arial"/>
          <w:iCs/>
          <w:sz w:val="22"/>
          <w:szCs w:val="22"/>
          <w:lang w:val="it-IT" w:eastAsia="it-IT"/>
        </w:rPr>
        <w:t xml:space="preserve">l progetto di mobilità studentesca tra Università degli Studi di Bergamo e la Wolaita Sodo University (Ethiopia) </w:t>
      </w:r>
      <w:r>
        <w:rPr>
          <w:rFonts w:ascii="Arial" w:hAnsi="Arial" w:cs="Arial"/>
          <w:iCs/>
          <w:sz w:val="22"/>
          <w:szCs w:val="22"/>
          <w:lang w:val="it-IT" w:eastAsia="it-IT"/>
        </w:rPr>
        <w:t>condizionando la definizione della quota sulla bas</w:t>
      </w:r>
      <w:r w:rsidR="005E51A5">
        <w:rPr>
          <w:rFonts w:ascii="Arial" w:hAnsi="Arial" w:cs="Arial"/>
          <w:iCs/>
          <w:sz w:val="22"/>
          <w:szCs w:val="22"/>
          <w:lang w:val="it-IT" w:eastAsia="it-IT"/>
        </w:rPr>
        <w:t>e della proposta definitiva da deliberare nella seduta odierna del CCdS.</w:t>
      </w:r>
    </w:p>
    <w:p w:rsidR="00157D22" w:rsidRDefault="00157D22" w:rsidP="00917F70">
      <w:pPr>
        <w:pStyle w:val="Paragrafoelenco"/>
        <w:autoSpaceDE w:val="0"/>
        <w:autoSpaceDN w:val="0"/>
        <w:spacing w:before="100" w:beforeAutospacing="1" w:after="100" w:afterAutospacing="1"/>
        <w:ind w:left="0"/>
        <w:jc w:val="both"/>
        <w:rPr>
          <w:rFonts w:ascii="Arial" w:hAnsi="Arial" w:cs="Arial"/>
          <w:iCs/>
          <w:sz w:val="22"/>
          <w:szCs w:val="22"/>
          <w:lang w:val="it-IT" w:eastAsia="it-IT"/>
        </w:rPr>
      </w:pPr>
      <w:r>
        <w:rPr>
          <w:rFonts w:ascii="Arial" w:hAnsi="Arial" w:cs="Arial"/>
          <w:iCs/>
          <w:sz w:val="22"/>
          <w:szCs w:val="22"/>
          <w:lang w:val="it-IT" w:eastAsia="it-IT"/>
        </w:rPr>
        <w:t>Ciò</w:t>
      </w:r>
      <w:r w:rsidR="004E2C8A">
        <w:rPr>
          <w:rFonts w:ascii="Arial" w:hAnsi="Arial" w:cs="Arial"/>
          <w:iCs/>
          <w:sz w:val="22"/>
          <w:szCs w:val="22"/>
          <w:lang w:val="it-IT" w:eastAsia="it-IT"/>
        </w:rPr>
        <w:t xml:space="preserve"> premesso</w:t>
      </w:r>
      <w:r w:rsidR="00337F60">
        <w:rPr>
          <w:rFonts w:ascii="Arial" w:hAnsi="Arial" w:cs="Arial"/>
          <w:iCs/>
          <w:sz w:val="22"/>
          <w:szCs w:val="22"/>
          <w:lang w:val="it-IT" w:eastAsia="it-IT"/>
        </w:rPr>
        <w:t>:</w:t>
      </w:r>
    </w:p>
    <w:p w:rsidR="00917F70" w:rsidRPr="00F030F1" w:rsidRDefault="00917F70" w:rsidP="00917F70">
      <w:pPr>
        <w:spacing w:before="120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Il Consiglio di corso di studio </w:t>
      </w:r>
      <w:r w:rsidRPr="00F030F1">
        <w:rPr>
          <w:rFonts w:ascii="Arial" w:hAnsi="Arial" w:cs="Arial"/>
          <w:b/>
          <w:color w:val="000000"/>
          <w:sz w:val="22"/>
          <w:szCs w:val="20"/>
          <w:lang w:val="it-IT"/>
        </w:rPr>
        <w:t xml:space="preserve">delibera </w:t>
      </w:r>
    </w:p>
    <w:p w:rsidR="00917F70" w:rsidRPr="00F030F1" w:rsidRDefault="00917F70" w:rsidP="00917F70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t xml:space="preserve">il </w:t>
      </w:r>
      <w:r w:rsidR="00157D22">
        <w:rPr>
          <w:rFonts w:ascii="Arial" w:hAnsi="Arial" w:cs="Arial"/>
          <w:color w:val="000000"/>
          <w:sz w:val="22"/>
          <w:szCs w:val="20"/>
          <w:lang w:val="it-IT"/>
        </w:rPr>
        <w:t>co</w:t>
      </w:r>
      <w:r w:rsidRPr="00F030F1">
        <w:rPr>
          <w:rFonts w:ascii="Arial" w:hAnsi="Arial" w:cs="Arial"/>
          <w:color w:val="000000"/>
          <w:sz w:val="22"/>
          <w:szCs w:val="20"/>
          <w:lang w:val="it-IT"/>
        </w:rPr>
        <w:t xml:space="preserve">finanziamento dell’iniziativa per una spesa </w:t>
      </w:r>
      <w:r w:rsidR="00157D22">
        <w:rPr>
          <w:rFonts w:ascii="Arial" w:hAnsi="Arial" w:cs="Arial"/>
          <w:color w:val="000000"/>
          <w:sz w:val="22"/>
          <w:szCs w:val="20"/>
          <w:lang w:val="it-IT"/>
        </w:rPr>
        <w:t>di</w:t>
      </w:r>
      <w:r w:rsidRPr="00F030F1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 w:rsidRPr="00337F60">
        <w:rPr>
          <w:rFonts w:ascii="Arial" w:hAnsi="Arial" w:cs="Arial"/>
          <w:b/>
          <w:bCs/>
          <w:sz w:val="22"/>
          <w:szCs w:val="20"/>
          <w:lang w:val="it-IT"/>
        </w:rPr>
        <w:t xml:space="preserve">€ </w:t>
      </w:r>
      <w:r w:rsidR="00337F60" w:rsidRPr="00337F60">
        <w:rPr>
          <w:rFonts w:ascii="Arial" w:hAnsi="Arial" w:cs="Arial"/>
          <w:b/>
          <w:bCs/>
          <w:sz w:val="22"/>
          <w:szCs w:val="20"/>
          <w:lang w:val="it-IT"/>
        </w:rPr>
        <w:t>650</w:t>
      </w:r>
      <w:r w:rsidRPr="00337F60">
        <w:rPr>
          <w:rFonts w:ascii="Arial" w:hAnsi="Arial" w:cs="Arial"/>
          <w:b/>
          <w:bCs/>
          <w:sz w:val="22"/>
          <w:szCs w:val="20"/>
          <w:lang w:val="it-IT"/>
        </w:rPr>
        <w:t>,00</w:t>
      </w: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 a gravare sulla quota premiale TQP assegnata al corso DUECI fondo TQP1516GIU;</w:t>
      </w:r>
    </w:p>
    <w:p w:rsidR="00157D22" w:rsidRDefault="00157D22" w:rsidP="007C1172">
      <w:pPr>
        <w:spacing w:line="276" w:lineRule="auto"/>
        <w:rPr>
          <w:rFonts w:ascii="Arial" w:hAnsi="Arial" w:cs="Arial"/>
          <w:bCs/>
          <w:sz w:val="22"/>
          <w:szCs w:val="20"/>
          <w:lang w:val="it-IT"/>
        </w:rPr>
      </w:pPr>
    </w:p>
    <w:p w:rsidR="00337F60" w:rsidRDefault="00337F60" w:rsidP="007C1172">
      <w:pPr>
        <w:spacing w:line="276" w:lineRule="auto"/>
        <w:rPr>
          <w:rFonts w:ascii="Arial" w:hAnsi="Arial" w:cs="Arial"/>
          <w:bCs/>
          <w:sz w:val="22"/>
          <w:szCs w:val="20"/>
          <w:lang w:val="it-IT"/>
        </w:rPr>
      </w:pPr>
    </w:p>
    <w:p w:rsidR="007C1172" w:rsidRPr="00F030F1" w:rsidRDefault="007C1172" w:rsidP="00157D22">
      <w:pPr>
        <w:pStyle w:val="Paragrafoelenco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</w:pPr>
      <w:r w:rsidRPr="00F030F1"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Laboratorio</w:t>
      </w:r>
      <w:r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 xml:space="preserve"> di “Istituzioni dell’Islam”</w:t>
      </w:r>
    </w:p>
    <w:p w:rsidR="007C1172" w:rsidRPr="00492567" w:rsidRDefault="007C1172" w:rsidP="00C76AD6">
      <w:pPr>
        <w:pStyle w:val="Paragrafoelenco"/>
        <w:spacing w:before="120"/>
        <w:ind w:left="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492567">
        <w:rPr>
          <w:rFonts w:ascii="Arial" w:hAnsi="Arial" w:cs="Arial"/>
          <w:bCs/>
          <w:sz w:val="22"/>
          <w:szCs w:val="20"/>
          <w:lang w:val="it-IT"/>
        </w:rPr>
        <w:t>Si tratta un ciclo di seminari</w:t>
      </w:r>
      <w:r w:rsidRPr="00492567">
        <w:rPr>
          <w:rFonts w:ascii="Arial" w:hAnsi="Arial" w:cs="Arial"/>
          <w:b/>
          <w:bCs/>
          <w:sz w:val="22"/>
          <w:szCs w:val="20"/>
          <w:lang w:val="it-IT"/>
        </w:rPr>
        <w:t xml:space="preserve"> </w:t>
      </w:r>
      <w:r w:rsidRPr="00492567">
        <w:rPr>
          <w:rFonts w:ascii="Arial" w:hAnsi="Arial" w:cs="Arial"/>
          <w:bCs/>
          <w:sz w:val="22"/>
          <w:szCs w:val="20"/>
          <w:lang w:val="it-IT"/>
        </w:rPr>
        <w:t xml:space="preserve">(v. programma </w:t>
      </w:r>
      <w:r w:rsidRPr="006E657E">
        <w:rPr>
          <w:rFonts w:ascii="Arial" w:hAnsi="Arial" w:cs="Arial"/>
          <w:b/>
          <w:bCs/>
          <w:sz w:val="22"/>
          <w:szCs w:val="20"/>
          <w:lang w:val="it-IT"/>
        </w:rPr>
        <w:t>allegato</w:t>
      </w:r>
      <w:r w:rsidRPr="00492567">
        <w:rPr>
          <w:rFonts w:ascii="Arial" w:hAnsi="Arial" w:cs="Arial"/>
          <w:bCs/>
          <w:sz w:val="22"/>
          <w:szCs w:val="20"/>
          <w:lang w:val="it-IT"/>
        </w:rPr>
        <w:t>) sul</w:t>
      </w:r>
      <w:r>
        <w:rPr>
          <w:rFonts w:ascii="Arial" w:hAnsi="Arial" w:cs="Arial"/>
          <w:bCs/>
          <w:sz w:val="22"/>
          <w:szCs w:val="20"/>
          <w:lang w:val="it-IT"/>
        </w:rPr>
        <w:t xml:space="preserve">le istituzioni dell’Islam </w:t>
      </w:r>
      <w:r w:rsidRPr="00B6254E">
        <w:rPr>
          <w:rFonts w:ascii="Arial" w:hAnsi="Arial" w:cs="Arial"/>
          <w:bCs/>
          <w:sz w:val="22"/>
          <w:szCs w:val="20"/>
          <w:lang w:val="it-IT"/>
        </w:rPr>
        <w:t>che sarà tenuto dalla dott.</w:t>
      </w:r>
      <w:r>
        <w:rPr>
          <w:rFonts w:ascii="Arial" w:hAnsi="Arial" w:cs="Arial"/>
          <w:bCs/>
          <w:sz w:val="22"/>
          <w:szCs w:val="20"/>
          <w:lang w:val="it-IT"/>
        </w:rPr>
        <w:t>s</w:t>
      </w:r>
      <w:r w:rsidRPr="00B6254E">
        <w:rPr>
          <w:rFonts w:ascii="Arial" w:hAnsi="Arial" w:cs="Arial"/>
          <w:bCs/>
          <w:sz w:val="22"/>
          <w:szCs w:val="20"/>
          <w:lang w:val="it-IT"/>
        </w:rPr>
        <w:t>sa Laura R. Galeotti</w:t>
      </w:r>
      <w:r>
        <w:rPr>
          <w:rFonts w:ascii="Arial" w:hAnsi="Arial" w:cs="Arial"/>
          <w:bCs/>
          <w:sz w:val="22"/>
          <w:szCs w:val="20"/>
          <w:lang w:val="it-IT"/>
        </w:rPr>
        <w:t>.</w:t>
      </w:r>
    </w:p>
    <w:p w:rsidR="007C1172" w:rsidRPr="00492567" w:rsidRDefault="007C1172" w:rsidP="007C1172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492567">
        <w:rPr>
          <w:rFonts w:ascii="Arial" w:hAnsi="Arial" w:cs="Arial"/>
          <w:b/>
          <w:bCs/>
          <w:sz w:val="22"/>
          <w:szCs w:val="20"/>
          <w:lang w:val="it-IT"/>
        </w:rPr>
        <w:t xml:space="preserve">Date dei seminari: </w:t>
      </w:r>
      <w:r>
        <w:rPr>
          <w:rFonts w:ascii="Arial" w:hAnsi="Arial" w:cs="Arial"/>
          <w:b/>
          <w:bCs/>
          <w:sz w:val="22"/>
          <w:szCs w:val="20"/>
          <w:lang w:val="it-IT"/>
        </w:rPr>
        <w:t xml:space="preserve">ottobre/dicembre 2017 </w:t>
      </w:r>
    </w:p>
    <w:p w:rsidR="007C1172" w:rsidRPr="00492567" w:rsidRDefault="007C1172" w:rsidP="007C1172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492567">
        <w:rPr>
          <w:rFonts w:ascii="Arial" w:hAnsi="Arial" w:cs="Arial"/>
          <w:b/>
          <w:bCs/>
          <w:sz w:val="22"/>
          <w:szCs w:val="20"/>
          <w:lang w:val="it-IT"/>
        </w:rPr>
        <w:t>Nell’ambito dell’insegnamento</w:t>
      </w:r>
      <w:r w:rsidRPr="00492567">
        <w:rPr>
          <w:rFonts w:ascii="Arial" w:hAnsi="Arial" w:cs="Arial"/>
          <w:bCs/>
          <w:sz w:val="22"/>
          <w:szCs w:val="20"/>
          <w:lang w:val="it-IT"/>
        </w:rPr>
        <w:t xml:space="preserve"> </w:t>
      </w:r>
      <w:r>
        <w:rPr>
          <w:rFonts w:ascii="Arial" w:hAnsi="Arial" w:cs="Arial"/>
          <w:bCs/>
          <w:i/>
          <w:sz w:val="22"/>
          <w:szCs w:val="20"/>
          <w:lang w:val="it-IT"/>
        </w:rPr>
        <w:t xml:space="preserve">Storia ed Istituzioni delle società musulmane ed asiatiche </w:t>
      </w:r>
    </w:p>
    <w:p w:rsidR="007C1172" w:rsidRPr="00492567" w:rsidRDefault="007C1172" w:rsidP="007C1172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492567">
        <w:rPr>
          <w:rFonts w:ascii="Arial" w:hAnsi="Arial" w:cs="Arial"/>
          <w:b/>
          <w:bCs/>
          <w:sz w:val="22"/>
          <w:szCs w:val="20"/>
          <w:lang w:val="it-IT"/>
        </w:rPr>
        <w:t xml:space="preserve">Referente scientifico: </w:t>
      </w:r>
      <w:r>
        <w:rPr>
          <w:rFonts w:ascii="Arial" w:hAnsi="Arial" w:cs="Arial"/>
          <w:b/>
          <w:bCs/>
          <w:sz w:val="22"/>
          <w:szCs w:val="20"/>
          <w:lang w:val="it-IT"/>
        </w:rPr>
        <w:t xml:space="preserve">Michele Brunelli </w:t>
      </w:r>
    </w:p>
    <w:p w:rsidR="007C1172" w:rsidRPr="00492567" w:rsidRDefault="007C1172" w:rsidP="007C1172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492567">
        <w:rPr>
          <w:rFonts w:ascii="Arial" w:hAnsi="Arial" w:cs="Arial"/>
          <w:b/>
          <w:bCs/>
          <w:sz w:val="22"/>
          <w:szCs w:val="20"/>
          <w:lang w:val="it-IT"/>
        </w:rPr>
        <w:t>Spesa massima prevista: € 5</w:t>
      </w:r>
      <w:r>
        <w:rPr>
          <w:rFonts w:ascii="Arial" w:hAnsi="Arial" w:cs="Arial"/>
          <w:b/>
          <w:bCs/>
          <w:sz w:val="22"/>
          <w:szCs w:val="20"/>
          <w:lang w:val="it-IT"/>
        </w:rPr>
        <w:t>0</w:t>
      </w:r>
      <w:r w:rsidRPr="00492567">
        <w:rPr>
          <w:rFonts w:ascii="Arial" w:hAnsi="Arial" w:cs="Arial"/>
          <w:b/>
          <w:bCs/>
          <w:sz w:val="22"/>
          <w:szCs w:val="20"/>
          <w:lang w:val="it-IT"/>
        </w:rPr>
        <w:t xml:space="preserve">0,00 (fondo TQP1516DGIU) </w:t>
      </w:r>
    </w:p>
    <w:p w:rsidR="00C76AD6" w:rsidRPr="00F030F1" w:rsidRDefault="00C76AD6" w:rsidP="00C76AD6">
      <w:pPr>
        <w:spacing w:before="120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Il Consiglio di corso di studio </w:t>
      </w:r>
      <w:r w:rsidRPr="00F030F1">
        <w:rPr>
          <w:rFonts w:ascii="Arial" w:hAnsi="Arial" w:cs="Arial"/>
          <w:b/>
          <w:color w:val="000000"/>
          <w:sz w:val="22"/>
          <w:szCs w:val="20"/>
          <w:lang w:val="it-IT"/>
        </w:rPr>
        <w:t xml:space="preserve">delibera </w:t>
      </w:r>
    </w:p>
    <w:p w:rsidR="00C76AD6" w:rsidRPr="00F030F1" w:rsidRDefault="00C76AD6" w:rsidP="00C76AD6">
      <w:pPr>
        <w:pStyle w:val="Paragrafoelenco"/>
        <w:numPr>
          <w:ilvl w:val="0"/>
          <w:numId w:val="21"/>
        </w:numPr>
        <w:spacing w:before="120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t>di approvare l’iniziativa come sopra descritta;</w:t>
      </w:r>
    </w:p>
    <w:p w:rsidR="00C76AD6" w:rsidRPr="00F030F1" w:rsidRDefault="00C76AD6" w:rsidP="00C76AD6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t xml:space="preserve">di approvare il finanziamento dell’iniziativa per una spesa massima di </w:t>
      </w:r>
      <w:r w:rsidRPr="00F030F1">
        <w:rPr>
          <w:rFonts w:ascii="Arial" w:hAnsi="Arial" w:cs="Arial"/>
          <w:b/>
          <w:bCs/>
          <w:sz w:val="22"/>
          <w:szCs w:val="20"/>
          <w:lang w:val="it-IT"/>
        </w:rPr>
        <w:t xml:space="preserve">€ </w:t>
      </w:r>
      <w:r w:rsidRPr="0060195D">
        <w:rPr>
          <w:rFonts w:ascii="Arial" w:hAnsi="Arial" w:cs="Arial"/>
          <w:b/>
          <w:bCs/>
          <w:sz w:val="22"/>
          <w:szCs w:val="20"/>
          <w:lang w:val="it-IT"/>
        </w:rPr>
        <w:t>500,00</w:t>
      </w: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 a gravare sulla quota premiale TQP assegnata al corso DUECI fondo TQP1516GIU;</w:t>
      </w:r>
    </w:p>
    <w:p w:rsidR="00C76AD6" w:rsidRPr="00FA6330" w:rsidRDefault="00C76AD6" w:rsidP="00C76AD6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>di sottoporre l’iniziativa all’approvazione del Consiglio di Dipartimento di Giurisprudenza nella prossima seduta.</w:t>
      </w:r>
    </w:p>
    <w:p w:rsidR="007C1172" w:rsidRDefault="007C1172" w:rsidP="007C1172">
      <w:pPr>
        <w:suppressAutoHyphens/>
        <w:spacing w:before="120"/>
        <w:ind w:left="7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7C1172" w:rsidRDefault="007C1172" w:rsidP="00157D22">
      <w:pPr>
        <w:pStyle w:val="Paragrafoelenco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</w:pPr>
      <w:r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Seminario “</w:t>
      </w:r>
      <w:r w:rsidRPr="006E657E"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L'islam contemporaneo e i processi di radicalizzazione</w:t>
      </w:r>
      <w:r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 xml:space="preserve">” </w:t>
      </w:r>
    </w:p>
    <w:p w:rsidR="0030128B" w:rsidRPr="0030128B" w:rsidRDefault="0030128B" w:rsidP="0030128B">
      <w:pPr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La prof.ssa Paola Gandolfi propone la realizzazione di un seminario tenuto da Ferhat Khosrokhavar, </w:t>
      </w:r>
      <w:r w:rsidRPr="00D438F9">
        <w:rPr>
          <w:rFonts w:ascii="Arial" w:hAnsi="Arial" w:cs="Arial"/>
          <w:i/>
          <w:color w:val="000000"/>
          <w:sz w:val="22"/>
          <w:szCs w:val="20"/>
          <w:lang w:val="it-IT"/>
        </w:rPr>
        <w:t>École des hautes études en sciences sociales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 (EHSS). Director of studies at the École des hautes études en sciences sociales </w:t>
      </w:r>
      <w:r w:rsidR="00F01421">
        <w:rPr>
          <w:rFonts w:ascii="Arial" w:hAnsi="Arial" w:cs="Arial"/>
          <w:color w:val="000000"/>
          <w:sz w:val="22"/>
          <w:szCs w:val="20"/>
          <w:lang w:val="it-IT"/>
        </w:rPr>
        <w:t>a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 Pari</w:t>
      </w:r>
      <w:r w:rsidR="00F01421">
        <w:rPr>
          <w:rFonts w:ascii="Arial" w:hAnsi="Arial" w:cs="Arial"/>
          <w:color w:val="000000"/>
          <w:sz w:val="22"/>
          <w:szCs w:val="20"/>
          <w:lang w:val="it-IT"/>
        </w:rPr>
        <w:t>gi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>, direct</w:t>
      </w:r>
      <w:r w:rsidR="00F01421">
        <w:rPr>
          <w:rFonts w:ascii="Arial" w:hAnsi="Arial" w:cs="Arial"/>
          <w:color w:val="000000"/>
          <w:sz w:val="22"/>
          <w:szCs w:val="20"/>
          <w:lang w:val="it-IT"/>
        </w:rPr>
        <w:t>o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>r of the Centre d’Analyse et d’Intervention Sociologique (CADIS, EHSS-CNRS), dal titolo: L'islam contemporaneo e i processi di radicalizzazione (I nuovi attori del jihadismo e la questione urbana).</w:t>
      </w:r>
    </w:p>
    <w:p w:rsidR="0030128B" w:rsidRPr="0030128B" w:rsidRDefault="0030128B" w:rsidP="0030128B">
      <w:pPr>
        <w:spacing w:before="120"/>
        <w:ind w:left="426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color w:val="000000"/>
          <w:sz w:val="22"/>
          <w:szCs w:val="20"/>
          <w:lang w:val="it-IT"/>
        </w:rPr>
        <w:t>-</w:t>
      </w:r>
      <w:r w:rsidR="00E94C4E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 w:rsidRPr="0030128B">
        <w:rPr>
          <w:rFonts w:ascii="Arial" w:hAnsi="Arial" w:cs="Arial"/>
          <w:b/>
          <w:color w:val="000000"/>
          <w:sz w:val="22"/>
          <w:szCs w:val="20"/>
          <w:lang w:val="it-IT"/>
        </w:rPr>
        <w:t>Data del seminario: 9 maggio 2017 ore 15</w:t>
      </w:r>
      <w:r>
        <w:rPr>
          <w:rFonts w:ascii="Arial" w:hAnsi="Arial" w:cs="Arial"/>
          <w:b/>
          <w:color w:val="000000"/>
          <w:sz w:val="22"/>
          <w:szCs w:val="20"/>
          <w:lang w:val="it-IT"/>
        </w:rPr>
        <w:t>.00</w:t>
      </w:r>
    </w:p>
    <w:p w:rsidR="0030128B" w:rsidRPr="0030128B" w:rsidRDefault="0030128B" w:rsidP="0030128B">
      <w:pPr>
        <w:spacing w:before="120"/>
        <w:ind w:left="426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color w:val="000000"/>
          <w:sz w:val="22"/>
          <w:szCs w:val="20"/>
          <w:lang w:val="it-IT"/>
        </w:rPr>
        <w:t>-</w:t>
      </w:r>
      <w:r w:rsidR="00E94C4E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 w:rsidRPr="0030128B">
        <w:rPr>
          <w:rFonts w:ascii="Arial" w:hAnsi="Arial" w:cs="Arial"/>
          <w:b/>
          <w:color w:val="000000"/>
          <w:sz w:val="22"/>
          <w:szCs w:val="20"/>
          <w:lang w:val="it-IT"/>
        </w:rPr>
        <w:t>Nell’ambito dell’insegnamento</w:t>
      </w:r>
      <w:r>
        <w:rPr>
          <w:rFonts w:ascii="Arial" w:hAnsi="Arial" w:cs="Arial"/>
          <w:b/>
          <w:color w:val="000000"/>
          <w:sz w:val="22"/>
          <w:szCs w:val="20"/>
          <w:lang w:val="it-IT"/>
        </w:rPr>
        <w:t>: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 Antropologia e politiche educative del Maghreb</w:t>
      </w:r>
    </w:p>
    <w:p w:rsidR="0030128B" w:rsidRPr="0030128B" w:rsidRDefault="0030128B" w:rsidP="0030128B">
      <w:pPr>
        <w:spacing w:before="120"/>
        <w:ind w:left="426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color w:val="000000"/>
          <w:sz w:val="22"/>
          <w:szCs w:val="20"/>
          <w:lang w:val="it-IT"/>
        </w:rPr>
        <w:t>-</w:t>
      </w:r>
      <w:r w:rsidR="00E94C4E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 w:rsidRPr="0030128B">
        <w:rPr>
          <w:rFonts w:ascii="Arial" w:hAnsi="Arial" w:cs="Arial"/>
          <w:b/>
          <w:color w:val="000000"/>
          <w:sz w:val="22"/>
          <w:szCs w:val="20"/>
          <w:lang w:val="it-IT"/>
        </w:rPr>
        <w:t xml:space="preserve">Referente scientifico: 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>Paola Gandolfi</w:t>
      </w:r>
    </w:p>
    <w:p w:rsidR="0030128B" w:rsidRDefault="0030128B" w:rsidP="0030128B">
      <w:pPr>
        <w:spacing w:before="120"/>
        <w:ind w:left="426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>
        <w:rPr>
          <w:rFonts w:ascii="Arial" w:hAnsi="Arial" w:cs="Arial"/>
          <w:color w:val="000000"/>
          <w:sz w:val="22"/>
          <w:szCs w:val="20"/>
          <w:lang w:val="it-IT"/>
        </w:rPr>
        <w:t>-</w:t>
      </w:r>
      <w:r w:rsidR="00E94C4E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 w:rsidRPr="0030128B">
        <w:rPr>
          <w:rFonts w:ascii="Arial" w:hAnsi="Arial" w:cs="Arial"/>
          <w:b/>
          <w:color w:val="000000"/>
          <w:sz w:val="22"/>
          <w:szCs w:val="20"/>
          <w:lang w:val="it-IT"/>
        </w:rPr>
        <w:t>Spesa massima prevista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2"/>
          <w:szCs w:val="20"/>
          <w:lang w:val="it-IT"/>
        </w:rPr>
        <w:t xml:space="preserve">: </w:t>
      </w:r>
      <w:r w:rsidRPr="0030128B">
        <w:rPr>
          <w:rFonts w:ascii="Arial" w:hAnsi="Arial" w:cs="Arial"/>
          <w:b/>
          <w:color w:val="000000"/>
          <w:sz w:val="22"/>
          <w:szCs w:val="20"/>
          <w:lang w:val="it-IT"/>
        </w:rPr>
        <w:t>€ 500,00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 (fondo TQP1516DGIU)</w:t>
      </w:r>
    </w:p>
    <w:p w:rsidR="00C76AD6" w:rsidRPr="00F030F1" w:rsidRDefault="00C76AD6" w:rsidP="0030128B">
      <w:pPr>
        <w:spacing w:before="120"/>
        <w:ind w:left="426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Il Consiglio di corso di studio </w:t>
      </w:r>
      <w:r w:rsidRPr="00F030F1">
        <w:rPr>
          <w:rFonts w:ascii="Arial" w:hAnsi="Arial" w:cs="Arial"/>
          <w:b/>
          <w:color w:val="000000"/>
          <w:sz w:val="22"/>
          <w:szCs w:val="20"/>
          <w:lang w:val="it-IT"/>
        </w:rPr>
        <w:t>delibera</w:t>
      </w:r>
    </w:p>
    <w:p w:rsidR="00C76AD6" w:rsidRPr="00F030F1" w:rsidRDefault="00C76AD6" w:rsidP="00C76AD6">
      <w:pPr>
        <w:pStyle w:val="Paragrafoelenco"/>
        <w:numPr>
          <w:ilvl w:val="0"/>
          <w:numId w:val="21"/>
        </w:numPr>
        <w:spacing w:before="120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lastRenderedPageBreak/>
        <w:t>di approvare l’iniziativa come sopra descritta;</w:t>
      </w:r>
    </w:p>
    <w:p w:rsidR="00C76AD6" w:rsidRPr="00F030F1" w:rsidRDefault="00C76AD6" w:rsidP="00C76AD6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t xml:space="preserve">di approvare il finanziamento dell’iniziativa per una spesa massima di </w:t>
      </w:r>
      <w:r w:rsidRPr="0030128B">
        <w:rPr>
          <w:rFonts w:ascii="Arial" w:hAnsi="Arial" w:cs="Arial"/>
          <w:b/>
          <w:bCs/>
          <w:sz w:val="22"/>
          <w:szCs w:val="20"/>
          <w:lang w:val="it-IT"/>
        </w:rPr>
        <w:t>€ 500,00</w:t>
      </w:r>
      <w:r w:rsidRPr="0030128B">
        <w:rPr>
          <w:rFonts w:ascii="Arial" w:hAnsi="Arial" w:cs="Arial"/>
          <w:bCs/>
          <w:sz w:val="22"/>
          <w:szCs w:val="20"/>
          <w:lang w:val="it-IT"/>
        </w:rPr>
        <w:t xml:space="preserve"> a</w:t>
      </w: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 gravare sulla quota premiale TQP assegnata al corso DUECI fondo TQP1516GIU;</w:t>
      </w:r>
    </w:p>
    <w:p w:rsidR="00C76AD6" w:rsidRPr="00FA6330" w:rsidRDefault="00C76AD6" w:rsidP="00C76AD6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>di sottoporre l’iniziativa all’approvazione del Consiglio di Dipartimento di Giurisprudenza nella prossima seduta.</w:t>
      </w:r>
    </w:p>
    <w:p w:rsidR="007C1172" w:rsidRDefault="007C1172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7C1172" w:rsidRPr="00FF1ACA" w:rsidRDefault="007C1172" w:rsidP="00157D22">
      <w:pPr>
        <w:pStyle w:val="Paragrafoelenco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</w:pPr>
      <w:r w:rsidRPr="00FF1ACA"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Seminario</w:t>
      </w:r>
      <w:r w:rsidR="0030128B"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 xml:space="preserve"> internazionale “Esilio oggi</w:t>
      </w:r>
      <w:r w:rsidRPr="00593C7B"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"</w:t>
      </w:r>
      <w:r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 xml:space="preserve"> </w:t>
      </w:r>
    </w:p>
    <w:p w:rsidR="0030128B" w:rsidRDefault="0030128B" w:rsidP="0030128B">
      <w:pPr>
        <w:pStyle w:val="Paragrafoelenco"/>
        <w:spacing w:before="120"/>
        <w:ind w:left="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color w:val="000000"/>
          <w:sz w:val="22"/>
          <w:szCs w:val="20"/>
          <w:lang w:val="it-IT"/>
        </w:rPr>
        <w:t>La prof.ssa Paola Gandolfi propone la realizzazione d</w:t>
      </w:r>
      <w:r>
        <w:rPr>
          <w:rFonts w:ascii="Arial" w:hAnsi="Arial" w:cs="Arial"/>
          <w:color w:val="000000"/>
          <w:sz w:val="22"/>
          <w:szCs w:val="20"/>
          <w:lang w:val="it-IT"/>
        </w:rPr>
        <w:t xml:space="preserve">i un secondo seminario 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>sul conflitto in Siria e le modalità di narrare l'indicibile dal titolo "Esilio oggi" .</w:t>
      </w:r>
    </w:p>
    <w:p w:rsidR="0030128B" w:rsidRPr="0030128B" w:rsidRDefault="0030128B" w:rsidP="0030128B">
      <w:pPr>
        <w:pStyle w:val="Paragrafoelenco"/>
        <w:spacing w:before="120"/>
        <w:ind w:left="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color w:val="000000"/>
          <w:sz w:val="22"/>
          <w:szCs w:val="20"/>
          <w:lang w:val="it-IT"/>
        </w:rPr>
        <w:t>Relatori/autori ospiti, Ammar El Beik, Damasco (attualmente a Berlino); Avo Kaprealian, Aleppo</w:t>
      </w:r>
      <w:r w:rsidR="00772146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>(attualmente a Beirut), Donatella Della Ratta, Università J.Hopkins, Roma.</w:t>
      </w:r>
    </w:p>
    <w:p w:rsidR="007F177E" w:rsidRDefault="0030128B" w:rsidP="0030128B">
      <w:pPr>
        <w:pStyle w:val="Paragrafoelenco"/>
        <w:spacing w:before="120"/>
        <w:ind w:left="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color w:val="000000"/>
          <w:sz w:val="22"/>
          <w:szCs w:val="20"/>
          <w:lang w:val="it-IT"/>
        </w:rPr>
        <w:t>Il seminario prevede altresì la proiezione di due film documentari e l'incontro e dibattito con gli autori e con l'esperta Della Ratta, studiosa della questione di mass media, comunicazione, produzione culturale e conflitto in corso nella Siria contemporanea.</w:t>
      </w:r>
      <w:r w:rsidR="005E51A5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</w:p>
    <w:p w:rsidR="0030128B" w:rsidRPr="0030128B" w:rsidRDefault="0030128B" w:rsidP="0030128B">
      <w:pPr>
        <w:pStyle w:val="Paragrafoelenco"/>
        <w:spacing w:before="120"/>
        <w:ind w:left="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>
        <w:rPr>
          <w:rFonts w:ascii="Arial" w:hAnsi="Arial" w:cs="Arial"/>
          <w:color w:val="000000"/>
          <w:sz w:val="22"/>
          <w:szCs w:val="20"/>
          <w:lang w:val="it-IT"/>
        </w:rPr>
        <w:t>(v. allegato piano finanziario)</w:t>
      </w:r>
    </w:p>
    <w:p w:rsidR="0030128B" w:rsidRPr="0030128B" w:rsidRDefault="0030128B" w:rsidP="0030128B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 w:rsidRPr="0030128B">
        <w:rPr>
          <w:rFonts w:ascii="Arial" w:hAnsi="Arial" w:cs="Arial"/>
          <w:b/>
          <w:color w:val="000000"/>
          <w:sz w:val="22"/>
          <w:szCs w:val="20"/>
          <w:lang w:val="it-IT"/>
        </w:rPr>
        <w:t xml:space="preserve">Data del seminario: 6/7Aprile 2017 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>(6 pomeriggio</w:t>
      </w:r>
      <w:r w:rsidR="0060195D">
        <w:rPr>
          <w:rFonts w:ascii="Arial" w:hAnsi="Arial" w:cs="Arial"/>
          <w:color w:val="000000"/>
          <w:sz w:val="22"/>
          <w:szCs w:val="20"/>
          <w:lang w:val="it-IT"/>
        </w:rPr>
        <w:t xml:space="preserve"> 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>- 7 tutto il giorno)</w:t>
      </w:r>
    </w:p>
    <w:p w:rsidR="0030128B" w:rsidRDefault="0030128B" w:rsidP="0030128B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b/>
          <w:color w:val="000000"/>
          <w:sz w:val="22"/>
          <w:szCs w:val="20"/>
          <w:lang w:val="it-IT"/>
        </w:rPr>
        <w:t>Nell’ambito dell’insegnamento</w:t>
      </w:r>
      <w:r>
        <w:rPr>
          <w:rFonts w:ascii="Arial" w:hAnsi="Arial" w:cs="Arial"/>
          <w:color w:val="000000"/>
          <w:sz w:val="22"/>
          <w:szCs w:val="20"/>
          <w:lang w:val="it-IT"/>
        </w:rPr>
        <w:t>: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 Antropologia e politiche educative del Maghreb</w:t>
      </w:r>
    </w:p>
    <w:p w:rsidR="0030128B" w:rsidRPr="0030128B" w:rsidRDefault="0030128B" w:rsidP="0030128B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30128B">
        <w:rPr>
          <w:rFonts w:ascii="Arial" w:hAnsi="Arial" w:cs="Arial"/>
          <w:b/>
          <w:color w:val="000000"/>
          <w:sz w:val="22"/>
          <w:szCs w:val="20"/>
          <w:lang w:val="it-IT"/>
        </w:rPr>
        <w:t>Referente scientifico:</w:t>
      </w:r>
      <w:r w:rsidRPr="0030128B">
        <w:rPr>
          <w:rFonts w:ascii="Arial" w:hAnsi="Arial" w:cs="Arial"/>
          <w:color w:val="000000"/>
          <w:sz w:val="22"/>
          <w:szCs w:val="20"/>
          <w:lang w:val="it-IT"/>
        </w:rPr>
        <w:t xml:space="preserve"> Paola Gandolfi</w:t>
      </w:r>
    </w:p>
    <w:p w:rsidR="007C1172" w:rsidRPr="00114BF8" w:rsidRDefault="007C1172" w:rsidP="0030128B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  <w:r w:rsidRPr="00114BF8">
        <w:rPr>
          <w:rFonts w:ascii="Arial" w:hAnsi="Arial" w:cs="Arial"/>
          <w:b/>
          <w:bCs/>
          <w:sz w:val="22"/>
          <w:szCs w:val="20"/>
          <w:lang w:val="it-IT"/>
        </w:rPr>
        <w:t>Spesa massima prevista</w:t>
      </w:r>
      <w:r w:rsidRPr="00114BF8">
        <w:rPr>
          <w:rFonts w:ascii="Arial" w:hAnsi="Arial" w:cs="Arial"/>
          <w:bCs/>
          <w:sz w:val="22"/>
          <w:szCs w:val="20"/>
          <w:lang w:val="it-IT"/>
        </w:rPr>
        <w:t>: €</w:t>
      </w:r>
      <w:r w:rsidR="00B35478">
        <w:rPr>
          <w:rFonts w:ascii="Arial" w:hAnsi="Arial" w:cs="Arial"/>
          <w:bCs/>
          <w:sz w:val="22"/>
          <w:szCs w:val="20"/>
          <w:lang w:val="it-IT"/>
        </w:rPr>
        <w:t xml:space="preserve"> 1.2</w:t>
      </w:r>
      <w:r w:rsidRPr="00114BF8">
        <w:rPr>
          <w:rFonts w:ascii="Arial" w:hAnsi="Arial" w:cs="Arial"/>
          <w:bCs/>
          <w:sz w:val="22"/>
          <w:szCs w:val="20"/>
          <w:lang w:val="it-IT"/>
        </w:rPr>
        <w:t xml:space="preserve">00,00 (fondo TQP1516DGIU) </w:t>
      </w:r>
    </w:p>
    <w:p w:rsidR="00C76AD6" w:rsidRPr="00F030F1" w:rsidRDefault="00C76AD6" w:rsidP="00C76AD6">
      <w:pPr>
        <w:spacing w:before="120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Il Consiglio di corso di studio </w:t>
      </w:r>
      <w:r w:rsidRPr="00F030F1">
        <w:rPr>
          <w:rFonts w:ascii="Arial" w:hAnsi="Arial" w:cs="Arial"/>
          <w:b/>
          <w:color w:val="000000"/>
          <w:sz w:val="22"/>
          <w:szCs w:val="20"/>
          <w:lang w:val="it-IT"/>
        </w:rPr>
        <w:t xml:space="preserve">delibera </w:t>
      </w:r>
    </w:p>
    <w:p w:rsidR="00C76AD6" w:rsidRPr="00F030F1" w:rsidRDefault="00C76AD6" w:rsidP="00C76AD6">
      <w:pPr>
        <w:pStyle w:val="Paragrafoelenco"/>
        <w:numPr>
          <w:ilvl w:val="0"/>
          <w:numId w:val="21"/>
        </w:numPr>
        <w:spacing w:before="120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t>di approvare l’iniziativa come sopra descritta;</w:t>
      </w:r>
    </w:p>
    <w:p w:rsidR="00C76AD6" w:rsidRPr="00F030F1" w:rsidRDefault="00C76AD6" w:rsidP="00C76AD6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t xml:space="preserve">di approvare il finanziamento dell’iniziativa per una spesa massima di </w:t>
      </w:r>
      <w:r w:rsidRPr="00F030F1">
        <w:rPr>
          <w:rFonts w:ascii="Arial" w:hAnsi="Arial" w:cs="Arial"/>
          <w:b/>
          <w:bCs/>
          <w:sz w:val="22"/>
          <w:szCs w:val="20"/>
          <w:lang w:val="it-IT"/>
        </w:rPr>
        <w:t xml:space="preserve">€ </w:t>
      </w:r>
      <w:r w:rsidR="0060195D">
        <w:rPr>
          <w:rFonts w:ascii="Arial" w:hAnsi="Arial" w:cs="Arial"/>
          <w:b/>
          <w:bCs/>
          <w:sz w:val="22"/>
          <w:szCs w:val="20"/>
          <w:lang w:val="it-IT"/>
        </w:rPr>
        <w:t>8</w:t>
      </w:r>
      <w:r>
        <w:rPr>
          <w:rFonts w:ascii="Arial" w:hAnsi="Arial" w:cs="Arial"/>
          <w:b/>
          <w:bCs/>
          <w:sz w:val="22"/>
          <w:szCs w:val="20"/>
          <w:lang w:val="it-IT"/>
        </w:rPr>
        <w:t>00</w:t>
      </w:r>
      <w:r w:rsidRPr="0060195D">
        <w:rPr>
          <w:rFonts w:ascii="Arial" w:hAnsi="Arial" w:cs="Arial"/>
          <w:b/>
          <w:bCs/>
          <w:sz w:val="22"/>
          <w:szCs w:val="20"/>
          <w:lang w:val="it-IT"/>
        </w:rPr>
        <w:t>,</w:t>
      </w:r>
      <w:r w:rsidRPr="0030128B">
        <w:rPr>
          <w:rFonts w:ascii="Arial" w:hAnsi="Arial" w:cs="Arial"/>
          <w:b/>
          <w:bCs/>
          <w:sz w:val="22"/>
          <w:szCs w:val="20"/>
          <w:lang w:val="it-IT"/>
        </w:rPr>
        <w:t>00</w:t>
      </w:r>
      <w:r w:rsidRPr="0030128B">
        <w:rPr>
          <w:rFonts w:ascii="Arial" w:hAnsi="Arial" w:cs="Arial"/>
          <w:bCs/>
          <w:sz w:val="22"/>
          <w:szCs w:val="20"/>
          <w:lang w:val="it-IT"/>
        </w:rPr>
        <w:t xml:space="preserve"> a</w:t>
      </w: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 gravare sulla quota premiale TQP assegnata al corso DUECI fondo TQP1516GIU;</w:t>
      </w:r>
    </w:p>
    <w:p w:rsidR="00C76AD6" w:rsidRPr="00FA6330" w:rsidRDefault="00C76AD6" w:rsidP="00C76AD6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>di sottoporre l’iniziativa all’approvazione del Consiglio di Dipartimento di Giurisprudenza nella prossima seduta.</w:t>
      </w:r>
    </w:p>
    <w:p w:rsidR="007C1172" w:rsidRDefault="007C1172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F01421" w:rsidRDefault="00F01421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  <w:r>
        <w:rPr>
          <w:rFonts w:ascii="Arial" w:hAnsi="Arial" w:cs="Arial"/>
          <w:bCs/>
          <w:sz w:val="22"/>
          <w:szCs w:val="20"/>
          <w:lang w:val="it-IT"/>
        </w:rPr>
        <w:t xml:space="preserve">La collega </w:t>
      </w:r>
      <w:r w:rsidR="0060195D">
        <w:rPr>
          <w:rFonts w:ascii="Arial" w:hAnsi="Arial" w:cs="Arial"/>
          <w:bCs/>
          <w:sz w:val="22"/>
          <w:szCs w:val="20"/>
          <w:lang w:val="it-IT"/>
        </w:rPr>
        <w:t xml:space="preserve">Vertova </w:t>
      </w:r>
      <w:r>
        <w:rPr>
          <w:rFonts w:ascii="Arial" w:hAnsi="Arial" w:cs="Arial"/>
          <w:bCs/>
          <w:sz w:val="22"/>
          <w:szCs w:val="20"/>
          <w:lang w:val="it-IT"/>
        </w:rPr>
        <w:t xml:space="preserve">pone la questione sull’utilità di siffatti seminari, poiché sembrano essere </w:t>
      </w:r>
      <w:r w:rsidR="00D438F9">
        <w:rPr>
          <w:rFonts w:ascii="Arial" w:hAnsi="Arial" w:cs="Arial"/>
          <w:bCs/>
          <w:sz w:val="22"/>
          <w:szCs w:val="20"/>
          <w:lang w:val="it-IT"/>
        </w:rPr>
        <w:t xml:space="preserve">riconducibili più ad </w:t>
      </w:r>
      <w:r>
        <w:rPr>
          <w:rFonts w:ascii="Arial" w:hAnsi="Arial" w:cs="Arial"/>
          <w:bCs/>
          <w:sz w:val="22"/>
          <w:szCs w:val="20"/>
          <w:lang w:val="it-IT"/>
        </w:rPr>
        <w:t xml:space="preserve">iniziative </w:t>
      </w:r>
      <w:r w:rsidR="00D438F9">
        <w:rPr>
          <w:rFonts w:ascii="Arial" w:hAnsi="Arial" w:cs="Arial"/>
          <w:bCs/>
          <w:sz w:val="22"/>
          <w:szCs w:val="20"/>
          <w:lang w:val="it-IT"/>
        </w:rPr>
        <w:t xml:space="preserve">di carattere generale, quindi </w:t>
      </w:r>
      <w:r>
        <w:rPr>
          <w:rFonts w:ascii="Arial" w:hAnsi="Arial" w:cs="Arial"/>
          <w:bCs/>
          <w:sz w:val="22"/>
          <w:szCs w:val="20"/>
          <w:lang w:val="it-IT"/>
        </w:rPr>
        <w:t xml:space="preserve">di </w:t>
      </w:r>
      <w:r w:rsidR="00D438F9">
        <w:rPr>
          <w:rFonts w:ascii="Arial" w:hAnsi="Arial" w:cs="Arial"/>
          <w:bCs/>
          <w:sz w:val="22"/>
          <w:szCs w:val="20"/>
          <w:lang w:val="it-IT"/>
        </w:rPr>
        <w:t>D</w:t>
      </w:r>
      <w:r>
        <w:rPr>
          <w:rFonts w:ascii="Arial" w:hAnsi="Arial" w:cs="Arial"/>
          <w:bCs/>
          <w:sz w:val="22"/>
          <w:szCs w:val="20"/>
          <w:lang w:val="it-IT"/>
        </w:rPr>
        <w:t xml:space="preserve">ipartimento o </w:t>
      </w:r>
      <w:r w:rsidR="00D438F9">
        <w:rPr>
          <w:rFonts w:ascii="Arial" w:hAnsi="Arial" w:cs="Arial"/>
          <w:bCs/>
          <w:sz w:val="22"/>
          <w:szCs w:val="20"/>
          <w:lang w:val="it-IT"/>
        </w:rPr>
        <w:t>di A</w:t>
      </w:r>
      <w:r>
        <w:rPr>
          <w:rFonts w:ascii="Arial" w:hAnsi="Arial" w:cs="Arial"/>
          <w:bCs/>
          <w:sz w:val="22"/>
          <w:szCs w:val="20"/>
          <w:lang w:val="it-IT"/>
        </w:rPr>
        <w:t>teneo</w:t>
      </w:r>
      <w:r w:rsidR="00D438F9">
        <w:rPr>
          <w:rFonts w:ascii="Arial" w:hAnsi="Arial" w:cs="Arial"/>
          <w:bCs/>
          <w:sz w:val="22"/>
          <w:szCs w:val="20"/>
          <w:lang w:val="it-IT"/>
        </w:rPr>
        <w:t>, e non specificatamente per gli studenti DUECI, così come l’utilizzo del TQP richiederebbe</w:t>
      </w:r>
      <w:r>
        <w:rPr>
          <w:rFonts w:ascii="Arial" w:hAnsi="Arial" w:cs="Arial"/>
          <w:bCs/>
          <w:sz w:val="22"/>
          <w:szCs w:val="20"/>
          <w:lang w:val="it-IT"/>
        </w:rPr>
        <w:t>.</w:t>
      </w:r>
      <w:r w:rsidR="005547C2">
        <w:rPr>
          <w:rFonts w:ascii="Arial" w:hAnsi="Arial" w:cs="Arial"/>
          <w:bCs/>
          <w:sz w:val="22"/>
          <w:szCs w:val="20"/>
          <w:lang w:val="it-IT"/>
        </w:rPr>
        <w:t xml:space="preserve"> Dopo ampio dibattito, i</w:t>
      </w:r>
      <w:r>
        <w:rPr>
          <w:rFonts w:ascii="Arial" w:hAnsi="Arial" w:cs="Arial"/>
          <w:bCs/>
          <w:sz w:val="22"/>
          <w:szCs w:val="20"/>
          <w:lang w:val="it-IT"/>
        </w:rPr>
        <w:t xml:space="preserve">l </w:t>
      </w:r>
      <w:r w:rsidR="005547C2">
        <w:rPr>
          <w:rFonts w:ascii="Arial" w:hAnsi="Arial" w:cs="Arial"/>
          <w:bCs/>
          <w:sz w:val="22"/>
          <w:szCs w:val="20"/>
          <w:lang w:val="it-IT"/>
        </w:rPr>
        <w:t>C</w:t>
      </w:r>
      <w:r>
        <w:rPr>
          <w:rFonts w:ascii="Arial" w:hAnsi="Arial" w:cs="Arial"/>
          <w:bCs/>
          <w:sz w:val="22"/>
          <w:szCs w:val="20"/>
          <w:lang w:val="it-IT"/>
        </w:rPr>
        <w:t>onsiglio approva l’iniziativa con una riduzione pari a 400,00 Euro, pertanto</w:t>
      </w:r>
      <w:r w:rsidR="00156560">
        <w:rPr>
          <w:rFonts w:ascii="Arial" w:hAnsi="Arial" w:cs="Arial"/>
          <w:bCs/>
          <w:sz w:val="22"/>
          <w:szCs w:val="20"/>
          <w:lang w:val="it-IT"/>
        </w:rPr>
        <w:t xml:space="preserve"> la quota parte di TQP per questa attività sarà pari a </w:t>
      </w:r>
      <w:r w:rsidR="00156560" w:rsidRPr="00114BF8">
        <w:rPr>
          <w:rFonts w:ascii="Arial" w:hAnsi="Arial" w:cs="Arial"/>
          <w:bCs/>
          <w:sz w:val="22"/>
          <w:szCs w:val="20"/>
          <w:lang w:val="it-IT"/>
        </w:rPr>
        <w:t>€</w:t>
      </w:r>
      <w:r w:rsidR="00156560">
        <w:rPr>
          <w:rFonts w:ascii="Arial" w:hAnsi="Arial" w:cs="Arial"/>
          <w:bCs/>
          <w:sz w:val="22"/>
          <w:szCs w:val="20"/>
          <w:lang w:val="it-IT"/>
        </w:rPr>
        <w:t xml:space="preserve"> 8</w:t>
      </w:r>
      <w:r w:rsidR="00156560" w:rsidRPr="00114BF8">
        <w:rPr>
          <w:rFonts w:ascii="Arial" w:hAnsi="Arial" w:cs="Arial"/>
          <w:bCs/>
          <w:sz w:val="22"/>
          <w:szCs w:val="20"/>
          <w:lang w:val="it-IT"/>
        </w:rPr>
        <w:t>00,00</w:t>
      </w:r>
      <w:r w:rsidR="00156560">
        <w:rPr>
          <w:rFonts w:ascii="Arial" w:hAnsi="Arial" w:cs="Arial"/>
          <w:bCs/>
          <w:sz w:val="22"/>
          <w:szCs w:val="20"/>
          <w:lang w:val="it-IT"/>
        </w:rPr>
        <w:t xml:space="preserve">. </w:t>
      </w:r>
      <w:r w:rsidR="0060195D">
        <w:rPr>
          <w:rFonts w:ascii="Arial" w:hAnsi="Arial" w:cs="Arial"/>
          <w:bCs/>
          <w:sz w:val="22"/>
          <w:szCs w:val="20"/>
          <w:lang w:val="it-IT"/>
        </w:rPr>
        <w:t>La riduzione è approvata</w:t>
      </w:r>
      <w:r w:rsidR="00156560">
        <w:rPr>
          <w:rFonts w:ascii="Arial" w:hAnsi="Arial" w:cs="Arial"/>
          <w:bCs/>
          <w:sz w:val="22"/>
          <w:szCs w:val="20"/>
          <w:lang w:val="it-IT"/>
        </w:rPr>
        <w:t xml:space="preserve"> accogliendo a motivazione per la quale </w:t>
      </w:r>
      <w:r w:rsidR="0060195D">
        <w:rPr>
          <w:rFonts w:ascii="Arial" w:hAnsi="Arial" w:cs="Arial"/>
          <w:bCs/>
          <w:sz w:val="22"/>
          <w:szCs w:val="20"/>
          <w:lang w:val="it-IT"/>
        </w:rPr>
        <w:t>l’</w:t>
      </w:r>
      <w:r>
        <w:rPr>
          <w:rFonts w:ascii="Arial" w:hAnsi="Arial" w:cs="Arial"/>
          <w:bCs/>
          <w:sz w:val="22"/>
          <w:szCs w:val="20"/>
          <w:lang w:val="it-IT"/>
        </w:rPr>
        <w:t>iniziativa</w:t>
      </w:r>
      <w:r w:rsidR="00E94C4E">
        <w:rPr>
          <w:rFonts w:ascii="Arial" w:hAnsi="Arial" w:cs="Arial"/>
          <w:bCs/>
          <w:sz w:val="22"/>
          <w:szCs w:val="20"/>
          <w:lang w:val="it-IT"/>
        </w:rPr>
        <w:t xml:space="preserve"> </w:t>
      </w:r>
      <w:r w:rsidR="00156560">
        <w:rPr>
          <w:rFonts w:ascii="Arial" w:hAnsi="Arial" w:cs="Arial"/>
          <w:bCs/>
          <w:sz w:val="22"/>
          <w:szCs w:val="20"/>
          <w:lang w:val="it-IT"/>
        </w:rPr>
        <w:t xml:space="preserve">non </w:t>
      </w:r>
      <w:r w:rsidR="0060195D">
        <w:rPr>
          <w:rFonts w:ascii="Arial" w:hAnsi="Arial" w:cs="Arial"/>
          <w:bCs/>
          <w:sz w:val="22"/>
          <w:szCs w:val="20"/>
          <w:lang w:val="it-IT"/>
        </w:rPr>
        <w:t xml:space="preserve">sembra </w:t>
      </w:r>
      <w:r w:rsidR="00156560">
        <w:rPr>
          <w:rFonts w:ascii="Arial" w:hAnsi="Arial" w:cs="Arial"/>
          <w:bCs/>
          <w:sz w:val="22"/>
          <w:szCs w:val="20"/>
          <w:lang w:val="it-IT"/>
        </w:rPr>
        <w:t>essere</w:t>
      </w:r>
      <w:r w:rsidR="0060195D">
        <w:rPr>
          <w:rFonts w:ascii="Arial" w:hAnsi="Arial" w:cs="Arial"/>
          <w:bCs/>
          <w:sz w:val="22"/>
          <w:szCs w:val="20"/>
          <w:lang w:val="it-IT"/>
        </w:rPr>
        <w:t xml:space="preserve"> </w:t>
      </w:r>
      <w:r>
        <w:rPr>
          <w:rFonts w:ascii="Arial" w:hAnsi="Arial" w:cs="Arial"/>
          <w:bCs/>
          <w:sz w:val="22"/>
          <w:szCs w:val="20"/>
          <w:lang w:val="it-IT"/>
        </w:rPr>
        <w:t>finalizzata ag</w:t>
      </w:r>
      <w:r w:rsidR="00156560">
        <w:rPr>
          <w:rFonts w:ascii="Arial" w:hAnsi="Arial" w:cs="Arial"/>
          <w:bCs/>
          <w:sz w:val="22"/>
          <w:szCs w:val="20"/>
          <w:lang w:val="it-IT"/>
        </w:rPr>
        <w:t>l</w:t>
      </w:r>
      <w:r>
        <w:rPr>
          <w:rFonts w:ascii="Arial" w:hAnsi="Arial" w:cs="Arial"/>
          <w:bCs/>
          <w:sz w:val="22"/>
          <w:szCs w:val="20"/>
          <w:lang w:val="it-IT"/>
        </w:rPr>
        <w:t>i studenti DUECI ai quali l</w:t>
      </w:r>
      <w:r w:rsidR="00B35478">
        <w:rPr>
          <w:rFonts w:ascii="Arial" w:hAnsi="Arial" w:cs="Arial"/>
          <w:bCs/>
          <w:sz w:val="22"/>
          <w:szCs w:val="20"/>
          <w:lang w:val="it-IT"/>
        </w:rPr>
        <w:t>’investimento del TQP è rivolto, nonché per la percentuale di fondi richiesta sulle attività della collega che superava il 44% della disponibilità totale del TQP.</w:t>
      </w:r>
    </w:p>
    <w:p w:rsidR="00F01421" w:rsidRDefault="00F01421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B35478" w:rsidRDefault="00B35478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B35478" w:rsidRDefault="00B35478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  <w:r>
        <w:rPr>
          <w:rFonts w:ascii="Arial" w:hAnsi="Arial" w:cs="Arial"/>
          <w:bCs/>
          <w:sz w:val="22"/>
          <w:szCs w:val="20"/>
          <w:lang w:val="it-IT"/>
        </w:rPr>
        <w:t xml:space="preserve">Il Consiglio delibera altresì di mantenere una piccola somma di riserva, in questo caso pari a </w:t>
      </w:r>
      <w:r w:rsidRPr="00B35478">
        <w:rPr>
          <w:rFonts w:ascii="Arial" w:hAnsi="Arial" w:cs="Arial"/>
          <w:bCs/>
          <w:sz w:val="22"/>
          <w:szCs w:val="20"/>
          <w:lang w:val="it-IT"/>
        </w:rPr>
        <w:t xml:space="preserve">€ </w:t>
      </w:r>
      <w:r>
        <w:rPr>
          <w:rFonts w:ascii="Arial" w:hAnsi="Arial" w:cs="Arial"/>
          <w:bCs/>
          <w:sz w:val="22"/>
          <w:szCs w:val="20"/>
          <w:lang w:val="it-IT"/>
        </w:rPr>
        <w:t xml:space="preserve">663,61 per eventuali esigenze o necessità che si potrebbero verificare nel corso dell’anno accademico. </w:t>
      </w:r>
    </w:p>
    <w:p w:rsidR="00B35478" w:rsidRDefault="00B35478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B35478" w:rsidRDefault="00B35478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7C1172" w:rsidRPr="00111727" w:rsidRDefault="007C1172" w:rsidP="00157D22">
      <w:pPr>
        <w:pStyle w:val="Paragrafoelenco"/>
        <w:numPr>
          <w:ilvl w:val="0"/>
          <w:numId w:val="26"/>
        </w:numPr>
        <w:suppressAutoHyphens/>
        <w:spacing w:before="120"/>
        <w:jc w:val="both"/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</w:pPr>
      <w:r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lastRenderedPageBreak/>
        <w:t xml:space="preserve">Seminario </w:t>
      </w:r>
      <w:r w:rsidRPr="003718A6"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“</w:t>
      </w:r>
      <w:r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L</w:t>
      </w:r>
      <w:r w:rsidRPr="003718A6"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a tutela del diritto alla salute nel diritto internazionale e la sua declinazione nella Carta africana dei diritti fondamentali</w:t>
      </w:r>
      <w:r>
        <w:rPr>
          <w:rFonts w:ascii="Arial" w:hAnsi="Arial" w:cs="Arial"/>
          <w:b/>
          <w:i/>
          <w:color w:val="000000"/>
          <w:sz w:val="22"/>
          <w:szCs w:val="20"/>
          <w:u w:val="single"/>
          <w:lang w:val="it-IT"/>
        </w:rPr>
        <w:t>”</w:t>
      </w:r>
    </w:p>
    <w:p w:rsidR="002805AA" w:rsidRDefault="002805AA" w:rsidP="00B57ADC">
      <w:pPr>
        <w:suppressAutoHyphens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7C1172" w:rsidRPr="003718A6" w:rsidRDefault="007C1172" w:rsidP="00B57ADC">
      <w:pPr>
        <w:suppressAutoHyphens/>
        <w:jc w:val="both"/>
        <w:rPr>
          <w:rFonts w:ascii="Arial" w:hAnsi="Arial" w:cs="Arial"/>
          <w:bCs/>
          <w:sz w:val="22"/>
          <w:szCs w:val="20"/>
          <w:lang w:val="it-IT"/>
        </w:rPr>
      </w:pPr>
      <w:r w:rsidRPr="003718A6">
        <w:rPr>
          <w:rFonts w:ascii="Arial" w:hAnsi="Arial" w:cs="Arial"/>
          <w:bCs/>
          <w:sz w:val="22"/>
          <w:szCs w:val="20"/>
          <w:lang w:val="it-IT"/>
        </w:rPr>
        <w:t>La Prof.ssa Persano propone l’organizzazione ed il finanziamento di un seminario, tenuto dal Dott. Pascale sul tema "la tutela del diritto alla salute nel diritto internazionale e la sua declinazione nella Carta africana dei diritti fondamentali".</w:t>
      </w:r>
    </w:p>
    <w:p w:rsidR="007C1172" w:rsidRPr="00114BF8" w:rsidRDefault="007C1172" w:rsidP="007C1172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114BF8">
        <w:rPr>
          <w:rFonts w:ascii="Arial" w:hAnsi="Arial" w:cs="Arial"/>
          <w:b/>
          <w:bCs/>
          <w:sz w:val="22"/>
          <w:szCs w:val="20"/>
          <w:lang w:val="it-IT"/>
        </w:rPr>
        <w:t>Data del seminario: novembre/dicembre 2017</w:t>
      </w:r>
    </w:p>
    <w:p w:rsidR="007C1172" w:rsidRPr="00114BF8" w:rsidRDefault="007C1172" w:rsidP="007C1172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114BF8">
        <w:rPr>
          <w:rFonts w:ascii="Arial" w:hAnsi="Arial" w:cs="Arial"/>
          <w:b/>
          <w:bCs/>
          <w:sz w:val="22"/>
          <w:szCs w:val="20"/>
          <w:lang w:val="it-IT"/>
        </w:rPr>
        <w:t>Nell’ambito dell’insegnamento</w:t>
      </w:r>
      <w:r w:rsidRPr="00114BF8">
        <w:rPr>
          <w:rFonts w:ascii="Arial" w:hAnsi="Arial" w:cs="Arial"/>
          <w:bCs/>
          <w:sz w:val="22"/>
          <w:szCs w:val="20"/>
          <w:lang w:val="it-IT"/>
        </w:rPr>
        <w:t xml:space="preserve"> </w:t>
      </w:r>
      <w:r w:rsidRPr="00114BF8">
        <w:rPr>
          <w:rFonts w:ascii="Arial" w:hAnsi="Arial" w:cs="Arial"/>
          <w:bCs/>
          <w:i/>
          <w:sz w:val="22"/>
          <w:szCs w:val="20"/>
          <w:lang w:val="it-IT"/>
        </w:rPr>
        <w:t>Istituzioni di diritto comparato ed europeo</w:t>
      </w:r>
    </w:p>
    <w:p w:rsidR="007C1172" w:rsidRPr="00114BF8" w:rsidRDefault="007C1172" w:rsidP="007C1172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114BF8">
        <w:rPr>
          <w:rFonts w:ascii="Arial" w:hAnsi="Arial" w:cs="Arial"/>
          <w:b/>
          <w:bCs/>
          <w:sz w:val="22"/>
          <w:szCs w:val="20"/>
          <w:lang w:val="it-IT"/>
        </w:rPr>
        <w:t>Referente scientifico: Federica Persano</w:t>
      </w:r>
    </w:p>
    <w:p w:rsidR="007C1172" w:rsidRPr="00114BF8" w:rsidRDefault="007C1172" w:rsidP="007C1172">
      <w:pPr>
        <w:pStyle w:val="Paragrafoelenco"/>
        <w:numPr>
          <w:ilvl w:val="0"/>
          <w:numId w:val="14"/>
        </w:numPr>
        <w:spacing w:before="120"/>
        <w:jc w:val="both"/>
        <w:rPr>
          <w:rFonts w:ascii="Arial" w:hAnsi="Arial" w:cs="Arial"/>
          <w:b/>
          <w:bCs/>
          <w:sz w:val="22"/>
          <w:szCs w:val="20"/>
          <w:lang w:val="it-IT"/>
        </w:rPr>
      </w:pPr>
      <w:r w:rsidRPr="00114BF8">
        <w:rPr>
          <w:rFonts w:ascii="Arial" w:hAnsi="Arial" w:cs="Arial"/>
          <w:b/>
          <w:bCs/>
          <w:sz w:val="22"/>
          <w:szCs w:val="20"/>
          <w:lang w:val="it-IT"/>
        </w:rPr>
        <w:t xml:space="preserve">Spesa massima prevista: € 150,00 (fondo TQP1516DGIU) </w:t>
      </w:r>
    </w:p>
    <w:p w:rsidR="002805AA" w:rsidRDefault="002805AA" w:rsidP="00C76AD6">
      <w:pPr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</w:p>
    <w:p w:rsidR="00C76AD6" w:rsidRPr="00F030F1" w:rsidRDefault="00C76AD6" w:rsidP="00C76AD6">
      <w:pPr>
        <w:spacing w:before="120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Il Consiglio di corso di studio </w:t>
      </w:r>
      <w:r w:rsidRPr="00F030F1">
        <w:rPr>
          <w:rFonts w:ascii="Arial" w:hAnsi="Arial" w:cs="Arial"/>
          <w:b/>
          <w:color w:val="000000"/>
          <w:sz w:val="22"/>
          <w:szCs w:val="20"/>
          <w:lang w:val="it-IT"/>
        </w:rPr>
        <w:t xml:space="preserve">delibera </w:t>
      </w:r>
    </w:p>
    <w:p w:rsidR="00C76AD6" w:rsidRPr="00F030F1" w:rsidRDefault="00C76AD6" w:rsidP="00C76AD6">
      <w:pPr>
        <w:pStyle w:val="Paragrafoelenco"/>
        <w:numPr>
          <w:ilvl w:val="0"/>
          <w:numId w:val="21"/>
        </w:numPr>
        <w:spacing w:before="120"/>
        <w:jc w:val="both"/>
        <w:rPr>
          <w:rFonts w:ascii="Arial" w:hAnsi="Arial" w:cs="Arial"/>
          <w:b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t>di approvare l’iniziativa come sopra descritta;</w:t>
      </w:r>
    </w:p>
    <w:p w:rsidR="00C76AD6" w:rsidRPr="00F030F1" w:rsidRDefault="00C76AD6" w:rsidP="00C76AD6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color w:val="000000"/>
          <w:sz w:val="22"/>
          <w:szCs w:val="20"/>
          <w:lang w:val="it-IT"/>
        </w:rPr>
        <w:t>di approvare il finanziamento dell’iniziativa</w:t>
      </w:r>
      <w:r w:rsidR="00B35478">
        <w:rPr>
          <w:rFonts w:ascii="Arial" w:hAnsi="Arial" w:cs="Arial"/>
          <w:color w:val="000000"/>
          <w:sz w:val="22"/>
          <w:szCs w:val="20"/>
          <w:lang w:val="it-IT"/>
        </w:rPr>
        <w:t xml:space="preserve">, con un aumento di </w:t>
      </w:r>
      <w:r w:rsidR="00B35478" w:rsidRPr="002805AA">
        <w:rPr>
          <w:rFonts w:ascii="Arial" w:hAnsi="Arial" w:cs="Arial"/>
          <w:b/>
          <w:bCs/>
          <w:sz w:val="22"/>
          <w:szCs w:val="20"/>
          <w:lang w:val="it-IT"/>
        </w:rPr>
        <w:t>€</w:t>
      </w:r>
      <w:r w:rsidR="00B35478">
        <w:rPr>
          <w:rFonts w:ascii="Arial" w:hAnsi="Arial" w:cs="Arial"/>
          <w:b/>
          <w:bCs/>
          <w:sz w:val="22"/>
          <w:szCs w:val="20"/>
          <w:lang w:val="it-IT"/>
        </w:rPr>
        <w:t xml:space="preserve"> </w:t>
      </w:r>
      <w:r w:rsidR="00B35478">
        <w:rPr>
          <w:rFonts w:ascii="Arial" w:hAnsi="Arial" w:cs="Arial"/>
          <w:color w:val="000000"/>
          <w:sz w:val="22"/>
          <w:szCs w:val="20"/>
          <w:lang w:val="it-IT"/>
        </w:rPr>
        <w:t>50,00</w:t>
      </w:r>
      <w:r w:rsidRPr="00F030F1">
        <w:rPr>
          <w:rFonts w:ascii="Arial" w:hAnsi="Arial" w:cs="Arial"/>
          <w:color w:val="000000"/>
          <w:sz w:val="22"/>
          <w:szCs w:val="20"/>
          <w:lang w:val="it-IT"/>
        </w:rPr>
        <w:t xml:space="preserve"> per una spesa massima di </w:t>
      </w:r>
      <w:r w:rsidRPr="002805AA">
        <w:rPr>
          <w:rFonts w:ascii="Arial" w:hAnsi="Arial" w:cs="Arial"/>
          <w:b/>
          <w:bCs/>
          <w:sz w:val="22"/>
          <w:szCs w:val="20"/>
          <w:lang w:val="it-IT"/>
        </w:rPr>
        <w:t xml:space="preserve">€ </w:t>
      </w:r>
      <w:r w:rsidR="002805AA" w:rsidRPr="002805AA">
        <w:rPr>
          <w:rFonts w:ascii="Arial" w:hAnsi="Arial" w:cs="Arial"/>
          <w:b/>
          <w:bCs/>
          <w:sz w:val="22"/>
          <w:szCs w:val="20"/>
          <w:lang w:val="it-IT"/>
        </w:rPr>
        <w:t>20</w:t>
      </w:r>
      <w:r w:rsidRPr="002805AA">
        <w:rPr>
          <w:rFonts w:ascii="Arial" w:hAnsi="Arial" w:cs="Arial"/>
          <w:b/>
          <w:bCs/>
          <w:sz w:val="22"/>
          <w:szCs w:val="20"/>
          <w:lang w:val="it-IT"/>
        </w:rPr>
        <w:t>0,00</w:t>
      </w:r>
      <w:r w:rsidRPr="002805AA">
        <w:rPr>
          <w:rFonts w:ascii="Arial" w:hAnsi="Arial" w:cs="Arial"/>
          <w:bCs/>
          <w:sz w:val="22"/>
          <w:szCs w:val="20"/>
          <w:lang w:val="it-IT"/>
        </w:rPr>
        <w:t xml:space="preserve"> a</w:t>
      </w:r>
      <w:r w:rsidRPr="00F030F1">
        <w:rPr>
          <w:rFonts w:ascii="Arial" w:hAnsi="Arial" w:cs="Arial"/>
          <w:bCs/>
          <w:sz w:val="22"/>
          <w:szCs w:val="20"/>
          <w:lang w:val="it-IT"/>
        </w:rPr>
        <w:t xml:space="preserve"> gravare sulla quota premiale TQP assegnata al corso DUECI fondo TQP1516GIU;</w:t>
      </w:r>
      <w:r w:rsidR="00B35478">
        <w:rPr>
          <w:rFonts w:ascii="Arial" w:hAnsi="Arial" w:cs="Arial"/>
          <w:bCs/>
          <w:sz w:val="22"/>
          <w:szCs w:val="20"/>
          <w:lang w:val="it-IT"/>
        </w:rPr>
        <w:t xml:space="preserve"> </w:t>
      </w:r>
    </w:p>
    <w:p w:rsidR="00C76AD6" w:rsidRPr="00C76AD6" w:rsidRDefault="00C76AD6" w:rsidP="00C76AD6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  <w:color w:val="000000"/>
          <w:sz w:val="22"/>
          <w:szCs w:val="20"/>
          <w:lang w:val="it-IT"/>
        </w:rPr>
      </w:pPr>
      <w:r w:rsidRPr="00F030F1">
        <w:rPr>
          <w:rFonts w:ascii="Arial" w:hAnsi="Arial" w:cs="Arial"/>
          <w:bCs/>
          <w:sz w:val="22"/>
          <w:szCs w:val="20"/>
          <w:lang w:val="it-IT"/>
        </w:rPr>
        <w:t>di sottoporre l’iniziativa all’approvazione del Consiglio di Dipartimento di Giurisprudenza nella prossima seduta.</w:t>
      </w:r>
    </w:p>
    <w:p w:rsidR="007C1172" w:rsidRDefault="00C76AD6" w:rsidP="007C1172">
      <w:pPr>
        <w:suppressAutoHyphens/>
        <w:spacing w:before="120"/>
        <w:jc w:val="both"/>
        <w:rPr>
          <w:rFonts w:ascii="Arial" w:hAnsi="Arial" w:cs="Arial"/>
          <w:bCs/>
          <w:sz w:val="22"/>
          <w:szCs w:val="20"/>
          <w:lang w:val="it-IT"/>
        </w:rPr>
      </w:pPr>
      <w:r w:rsidRPr="001947A5">
        <w:rPr>
          <w:rFonts w:ascii="Arial" w:hAnsi="Arial" w:cs="Arial"/>
          <w:bCs/>
          <w:sz w:val="22"/>
          <w:szCs w:val="20"/>
          <w:highlight w:val="green"/>
          <w:lang w:val="it-IT"/>
        </w:rPr>
        <w:t>Si trasmette, in allegato, la tabella</w:t>
      </w:r>
      <w:r w:rsidR="001947A5">
        <w:rPr>
          <w:rFonts w:ascii="Arial" w:hAnsi="Arial" w:cs="Arial"/>
          <w:bCs/>
          <w:sz w:val="22"/>
          <w:szCs w:val="20"/>
          <w:highlight w:val="green"/>
          <w:lang w:val="it-IT"/>
        </w:rPr>
        <w:t xml:space="preserve"> di riepilogo delle </w:t>
      </w:r>
      <w:r w:rsidRPr="001947A5">
        <w:rPr>
          <w:rFonts w:ascii="Arial" w:hAnsi="Arial" w:cs="Arial"/>
          <w:bCs/>
          <w:sz w:val="22"/>
          <w:szCs w:val="20"/>
          <w:highlight w:val="green"/>
          <w:lang w:val="it-IT"/>
        </w:rPr>
        <w:t xml:space="preserve">iniziative </w:t>
      </w:r>
      <w:r w:rsidR="001947A5" w:rsidRPr="001947A5">
        <w:rPr>
          <w:rFonts w:ascii="Arial" w:hAnsi="Arial" w:cs="Arial"/>
          <w:bCs/>
          <w:sz w:val="22"/>
          <w:szCs w:val="20"/>
          <w:highlight w:val="green"/>
          <w:lang w:val="it-IT"/>
        </w:rPr>
        <w:t>finora approvate</w:t>
      </w:r>
    </w:p>
    <w:p w:rsidR="001C7A8D" w:rsidRPr="001C7A8D" w:rsidRDefault="001C7A8D" w:rsidP="001C7A8D">
      <w:pPr>
        <w:pStyle w:val="Rientrocorpodeltesto"/>
        <w:spacing w:before="120" w:after="0"/>
        <w:jc w:val="both"/>
        <w:rPr>
          <w:rFonts w:ascii="Arial" w:hAnsi="Arial" w:cs="Arial"/>
          <w:b/>
          <w:sz w:val="22"/>
          <w:u w:val="single"/>
          <w:lang w:val="it-IT"/>
        </w:rPr>
      </w:pPr>
    </w:p>
    <w:p w:rsidR="001C7A8D" w:rsidRPr="00C76AD6" w:rsidRDefault="00C76AD6" w:rsidP="001C7A8D">
      <w:pPr>
        <w:pStyle w:val="Rientrocorpodeltesto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C76AD6">
        <w:rPr>
          <w:rFonts w:ascii="Arial" w:hAnsi="Arial" w:cs="Arial"/>
          <w:b/>
          <w:sz w:val="22"/>
          <w:u w:val="single"/>
          <w:lang w:val="it-IT"/>
        </w:rPr>
        <w:t>PROGRAMMAZIONE DELL’OFFERTA FORMATIVA PER L’A.A. 2017-2018:</w:t>
      </w:r>
    </w:p>
    <w:p w:rsidR="009A7715" w:rsidRPr="00382593" w:rsidRDefault="001947A5" w:rsidP="009A7715">
      <w:pPr>
        <w:pStyle w:val="Rientrocorpodeltesto"/>
        <w:numPr>
          <w:ilvl w:val="0"/>
          <w:numId w:val="27"/>
        </w:numPr>
        <w:spacing w:before="120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382593">
        <w:rPr>
          <w:rFonts w:ascii="Arial" w:hAnsi="Arial" w:cs="Arial"/>
          <w:b/>
          <w:sz w:val="22"/>
          <w:u w:val="single"/>
          <w:lang w:val="it-IT"/>
        </w:rPr>
        <w:t>A</w:t>
      </w:r>
      <w:r w:rsidR="001C7A8D" w:rsidRPr="00382593">
        <w:rPr>
          <w:rFonts w:ascii="Arial" w:hAnsi="Arial" w:cs="Arial"/>
          <w:b/>
          <w:sz w:val="22"/>
          <w:u w:val="single"/>
          <w:lang w:val="it-IT"/>
        </w:rPr>
        <w:t>pprovazione piani di studio</w:t>
      </w:r>
    </w:p>
    <w:p w:rsidR="002805AA" w:rsidRDefault="002805AA" w:rsidP="006C7F8A">
      <w:pPr>
        <w:autoSpaceDE w:val="0"/>
        <w:jc w:val="both"/>
        <w:rPr>
          <w:rFonts w:ascii="Arial" w:hAnsi="Arial" w:cs="Arial"/>
          <w:sz w:val="22"/>
          <w:szCs w:val="22"/>
          <w:lang w:val="it-IT" w:eastAsia="it-IT"/>
        </w:rPr>
      </w:pPr>
    </w:p>
    <w:p w:rsidR="00B37C5C" w:rsidRDefault="0010286A" w:rsidP="006C7F8A">
      <w:pPr>
        <w:autoSpaceDE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 w:rsidRPr="003415B8">
        <w:rPr>
          <w:rFonts w:ascii="Arial" w:hAnsi="Arial" w:cs="Arial"/>
          <w:sz w:val="22"/>
          <w:szCs w:val="22"/>
          <w:lang w:val="it-IT" w:eastAsia="it-IT"/>
        </w:rPr>
        <w:t>Il Consiglio di corso di</w:t>
      </w:r>
      <w:r>
        <w:rPr>
          <w:rFonts w:ascii="Arial" w:hAnsi="Arial" w:cs="Arial"/>
          <w:sz w:val="22"/>
          <w:szCs w:val="22"/>
          <w:lang w:val="it-IT" w:eastAsia="it-IT"/>
        </w:rPr>
        <w:t xml:space="preserve"> studio prende in esame il Piano</w:t>
      </w:r>
      <w:r w:rsidRPr="003415B8">
        <w:rPr>
          <w:rFonts w:ascii="Arial" w:hAnsi="Arial" w:cs="Arial"/>
          <w:sz w:val="22"/>
          <w:szCs w:val="22"/>
          <w:lang w:val="it-IT" w:eastAsia="it-IT"/>
        </w:rPr>
        <w:t xml:space="preserve"> di Studio </w:t>
      </w:r>
      <w:r w:rsidR="006C7F8A">
        <w:rPr>
          <w:rFonts w:ascii="Arial" w:hAnsi="Arial" w:cs="Arial"/>
          <w:sz w:val="22"/>
          <w:szCs w:val="22"/>
          <w:lang w:val="it-IT" w:eastAsia="it-IT"/>
        </w:rPr>
        <w:t xml:space="preserve">del corso DUECI. </w:t>
      </w:r>
    </w:p>
    <w:p w:rsidR="00C50CC3" w:rsidRDefault="0010286A" w:rsidP="00B37C5C">
      <w:pPr>
        <w:autoSpaceDE w:val="0"/>
        <w:jc w:val="both"/>
        <w:rPr>
          <w:rFonts w:ascii="Arial" w:hAnsi="Arial" w:cs="Arial"/>
          <w:sz w:val="22"/>
          <w:lang w:val="it-IT"/>
        </w:rPr>
      </w:pPr>
      <w:r w:rsidRPr="0010286A">
        <w:rPr>
          <w:rFonts w:ascii="Arial" w:hAnsi="Arial" w:cs="Arial"/>
          <w:bCs/>
          <w:sz w:val="22"/>
          <w:szCs w:val="22"/>
          <w:lang w:val="it-IT"/>
        </w:rPr>
        <w:t>Dato atto che non sono previste modifiche al piano di studio per l’a.</w:t>
      </w:r>
      <w:r w:rsidR="00156560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10286A">
        <w:rPr>
          <w:rFonts w:ascii="Arial" w:hAnsi="Arial" w:cs="Arial"/>
          <w:bCs/>
          <w:sz w:val="22"/>
          <w:szCs w:val="22"/>
          <w:lang w:val="it-IT"/>
        </w:rPr>
        <w:t>a. 2017/2018</w:t>
      </w:r>
      <w:r w:rsidR="00B37C5C">
        <w:rPr>
          <w:rFonts w:ascii="Arial" w:hAnsi="Arial" w:cs="Arial"/>
          <w:bCs/>
          <w:sz w:val="22"/>
          <w:szCs w:val="22"/>
          <w:lang w:val="it-IT"/>
        </w:rPr>
        <w:t>, i</w:t>
      </w:r>
      <w:r w:rsidR="00C50CC3" w:rsidRPr="0010286A">
        <w:rPr>
          <w:rFonts w:ascii="Arial" w:hAnsi="Arial" w:cs="Arial"/>
          <w:sz w:val="22"/>
          <w:lang w:val="it-IT"/>
        </w:rPr>
        <w:t>l Consiglio approva a</w:t>
      </w:r>
      <w:r w:rsidR="009068F0">
        <w:rPr>
          <w:rFonts w:ascii="Arial" w:hAnsi="Arial" w:cs="Arial"/>
          <w:sz w:val="22"/>
          <w:lang w:val="it-IT"/>
        </w:rPr>
        <w:t xml:space="preserve">ll’unanimità il piano di studi come da </w:t>
      </w:r>
      <w:r w:rsidR="009068F0" w:rsidRPr="006C7F8A">
        <w:rPr>
          <w:rFonts w:ascii="Arial" w:hAnsi="Arial" w:cs="Arial"/>
          <w:b/>
          <w:sz w:val="22"/>
          <w:lang w:val="it-IT"/>
        </w:rPr>
        <w:t>allegato</w:t>
      </w:r>
      <w:r w:rsidR="009068F0">
        <w:rPr>
          <w:rFonts w:ascii="Arial" w:hAnsi="Arial" w:cs="Arial"/>
          <w:sz w:val="22"/>
          <w:lang w:val="it-IT"/>
        </w:rPr>
        <w:t xml:space="preserve"> al presente verbale</w:t>
      </w:r>
      <w:r w:rsidR="006C7F8A">
        <w:rPr>
          <w:rFonts w:ascii="Arial" w:hAnsi="Arial" w:cs="Arial"/>
          <w:sz w:val="22"/>
          <w:lang w:val="it-IT"/>
        </w:rPr>
        <w:t>.</w:t>
      </w:r>
    </w:p>
    <w:p w:rsidR="00382593" w:rsidRDefault="00382593" w:rsidP="00B37C5C">
      <w:pPr>
        <w:autoSpaceDE w:val="0"/>
        <w:jc w:val="both"/>
        <w:rPr>
          <w:rFonts w:ascii="Arial" w:hAnsi="Arial" w:cs="Arial"/>
          <w:sz w:val="22"/>
          <w:lang w:val="it-IT"/>
        </w:rPr>
      </w:pPr>
    </w:p>
    <w:p w:rsidR="001C7A8D" w:rsidRPr="0010286A" w:rsidRDefault="001947A5" w:rsidP="00C76AD6">
      <w:pPr>
        <w:pStyle w:val="Rientrocorpodeltesto"/>
        <w:numPr>
          <w:ilvl w:val="0"/>
          <w:numId w:val="27"/>
        </w:numPr>
        <w:spacing w:before="120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10286A">
        <w:rPr>
          <w:rFonts w:ascii="Arial" w:hAnsi="Arial" w:cs="Arial"/>
          <w:b/>
          <w:sz w:val="22"/>
          <w:u w:val="single"/>
          <w:lang w:val="it-IT"/>
        </w:rPr>
        <w:t>C</w:t>
      </w:r>
      <w:r w:rsidR="001C7A8D" w:rsidRPr="0010286A">
        <w:rPr>
          <w:rFonts w:ascii="Arial" w:hAnsi="Arial" w:cs="Arial"/>
          <w:b/>
          <w:sz w:val="22"/>
          <w:u w:val="single"/>
          <w:lang w:val="it-IT"/>
        </w:rPr>
        <w:t>opertura insegnamenti</w:t>
      </w:r>
    </w:p>
    <w:p w:rsidR="001947A5" w:rsidRDefault="001947A5" w:rsidP="001947A5">
      <w:pPr>
        <w:pStyle w:val="Paragrafoelenco"/>
        <w:tabs>
          <w:tab w:val="left" w:pos="540"/>
        </w:tabs>
        <w:autoSpaceDE w:val="0"/>
        <w:spacing w:before="12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10286A">
        <w:rPr>
          <w:rFonts w:ascii="Arial" w:hAnsi="Arial" w:cs="Arial"/>
          <w:sz w:val="22"/>
          <w:szCs w:val="22"/>
          <w:lang w:val="it-IT"/>
        </w:rPr>
        <w:t>Il Consigli</w:t>
      </w:r>
      <w:r w:rsidR="0010286A">
        <w:rPr>
          <w:rFonts w:ascii="Arial" w:hAnsi="Arial" w:cs="Arial"/>
          <w:sz w:val="22"/>
          <w:szCs w:val="22"/>
          <w:lang w:val="it-IT"/>
        </w:rPr>
        <w:t>o</w:t>
      </w:r>
      <w:r w:rsidRPr="0010286A">
        <w:rPr>
          <w:rFonts w:ascii="Arial" w:hAnsi="Arial" w:cs="Arial"/>
          <w:sz w:val="22"/>
          <w:szCs w:val="22"/>
          <w:lang w:val="it-IT"/>
        </w:rPr>
        <w:t xml:space="preserve"> di Corso di studio prende in esame</w:t>
      </w:r>
      <w:r w:rsidR="0010286A">
        <w:rPr>
          <w:rFonts w:ascii="Arial" w:hAnsi="Arial" w:cs="Arial"/>
          <w:sz w:val="22"/>
          <w:szCs w:val="22"/>
          <w:lang w:val="it-IT"/>
        </w:rPr>
        <w:t xml:space="preserve"> l</w:t>
      </w:r>
      <w:r w:rsidRPr="0010286A">
        <w:rPr>
          <w:rFonts w:ascii="Arial" w:hAnsi="Arial" w:cs="Arial"/>
          <w:sz w:val="22"/>
          <w:szCs w:val="22"/>
          <w:lang w:val="it-IT"/>
        </w:rPr>
        <w:t>a tabella delle coperture degli insegnamenti</w:t>
      </w:r>
      <w:r w:rsidR="009068F0">
        <w:rPr>
          <w:rFonts w:ascii="Arial" w:hAnsi="Arial" w:cs="Arial"/>
          <w:sz w:val="22"/>
          <w:szCs w:val="22"/>
          <w:lang w:val="it-IT"/>
        </w:rPr>
        <w:t xml:space="preserve"> dell’a.a.</w:t>
      </w:r>
      <w:r w:rsidR="006C7F8A">
        <w:rPr>
          <w:rFonts w:ascii="Arial" w:hAnsi="Arial" w:cs="Arial"/>
          <w:sz w:val="22"/>
          <w:szCs w:val="22"/>
          <w:lang w:val="it-IT"/>
        </w:rPr>
        <w:t xml:space="preserve"> 2016/2017 (v. tabella allegata</w:t>
      </w:r>
      <w:r w:rsidR="009068F0">
        <w:rPr>
          <w:rFonts w:ascii="Arial" w:hAnsi="Arial" w:cs="Arial"/>
          <w:sz w:val="22"/>
          <w:szCs w:val="22"/>
          <w:lang w:val="it-IT"/>
        </w:rPr>
        <w:t>)</w:t>
      </w:r>
    </w:p>
    <w:p w:rsidR="009068F0" w:rsidRDefault="009068F0" w:rsidP="001947A5">
      <w:pPr>
        <w:pStyle w:val="Paragrafoelenco"/>
        <w:tabs>
          <w:tab w:val="left" w:pos="540"/>
        </w:tabs>
        <w:autoSpaceDE w:val="0"/>
        <w:spacing w:before="12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9068F0" w:rsidRDefault="009068F0" w:rsidP="001947A5">
      <w:pPr>
        <w:pStyle w:val="Paragrafoelenco"/>
        <w:tabs>
          <w:tab w:val="left" w:pos="540"/>
        </w:tabs>
        <w:autoSpaceDE w:val="0"/>
        <w:spacing w:before="12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Consiglio approva le seguenti modifiche di copertura</w:t>
      </w:r>
      <w:r w:rsidR="00F64CF4">
        <w:rPr>
          <w:rFonts w:ascii="Arial" w:hAnsi="Arial" w:cs="Arial"/>
          <w:sz w:val="22"/>
          <w:szCs w:val="22"/>
          <w:lang w:val="it-IT"/>
        </w:rPr>
        <w:t xml:space="preserve"> </w:t>
      </w:r>
      <w:r w:rsidR="00B37C5C">
        <w:rPr>
          <w:rFonts w:ascii="Arial" w:hAnsi="Arial" w:cs="Arial"/>
          <w:sz w:val="22"/>
          <w:szCs w:val="22"/>
          <w:lang w:val="it-IT"/>
        </w:rPr>
        <w:t>per l’a.</w:t>
      </w:r>
      <w:r w:rsidR="00156560">
        <w:rPr>
          <w:rFonts w:ascii="Arial" w:hAnsi="Arial" w:cs="Arial"/>
          <w:sz w:val="22"/>
          <w:szCs w:val="22"/>
          <w:lang w:val="it-IT"/>
        </w:rPr>
        <w:t xml:space="preserve"> </w:t>
      </w:r>
      <w:r w:rsidR="00B37C5C">
        <w:rPr>
          <w:rFonts w:ascii="Arial" w:hAnsi="Arial" w:cs="Arial"/>
          <w:sz w:val="22"/>
          <w:szCs w:val="22"/>
          <w:lang w:val="it-IT"/>
        </w:rPr>
        <w:t>a. 2017/2018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:rsidR="009068F0" w:rsidRDefault="0060195D" w:rsidP="0060195D">
      <w:pPr>
        <w:pStyle w:val="Paragrafoelenco"/>
        <w:numPr>
          <w:ilvl w:val="0"/>
          <w:numId w:val="39"/>
        </w:numPr>
        <w:tabs>
          <w:tab w:val="left" w:pos="540"/>
        </w:tabs>
        <w:autoSpaceDE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Prof. Massimo Reichlin viene sostitut</w:t>
      </w:r>
      <w:r w:rsidR="00156560">
        <w:rPr>
          <w:rFonts w:ascii="Arial" w:hAnsi="Arial" w:cs="Arial"/>
          <w:sz w:val="22"/>
          <w:szCs w:val="22"/>
          <w:lang w:val="it-IT"/>
        </w:rPr>
        <w:t>o dal Prof. Sante Maletta (</w:t>
      </w:r>
      <w:r w:rsidR="00156560" w:rsidRPr="00156560">
        <w:rPr>
          <w:rFonts w:ascii="Arial" w:hAnsi="Arial" w:cs="Arial"/>
          <w:sz w:val="22"/>
          <w:szCs w:val="22"/>
          <w:highlight w:val="yellow"/>
          <w:lang w:val="it-IT"/>
        </w:rPr>
        <w:t>ARE/</w:t>
      </w:r>
      <w:r w:rsidRPr="00156560">
        <w:rPr>
          <w:rFonts w:ascii="Arial" w:hAnsi="Arial" w:cs="Arial"/>
          <w:sz w:val="22"/>
          <w:szCs w:val="22"/>
          <w:highlight w:val="yellow"/>
          <w:lang w:val="it-IT"/>
        </w:rPr>
        <w:t>II F</w:t>
      </w:r>
      <w:r>
        <w:rPr>
          <w:rFonts w:ascii="Arial" w:hAnsi="Arial" w:cs="Arial"/>
          <w:sz w:val="22"/>
          <w:szCs w:val="22"/>
          <w:lang w:val="it-IT"/>
        </w:rPr>
        <w:t>)</w:t>
      </w:r>
    </w:p>
    <w:p w:rsidR="0060195D" w:rsidRDefault="0060195D" w:rsidP="0060195D">
      <w:pPr>
        <w:pStyle w:val="Paragrafoelenco"/>
        <w:numPr>
          <w:ilvl w:val="0"/>
          <w:numId w:val="39"/>
        </w:numPr>
        <w:tabs>
          <w:tab w:val="left" w:pos="540"/>
        </w:tabs>
        <w:autoSpaceDE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prof. </w:t>
      </w:r>
      <w:r w:rsidR="00502E46">
        <w:rPr>
          <w:rFonts w:ascii="Arial" w:hAnsi="Arial" w:cs="Arial"/>
          <w:sz w:val="22"/>
          <w:szCs w:val="22"/>
          <w:lang w:val="it-IT"/>
        </w:rPr>
        <w:t xml:space="preserve">Stefano </w:t>
      </w:r>
      <w:r>
        <w:rPr>
          <w:rFonts w:ascii="Arial" w:hAnsi="Arial" w:cs="Arial"/>
          <w:sz w:val="22"/>
          <w:szCs w:val="22"/>
          <w:lang w:val="it-IT"/>
        </w:rPr>
        <w:t>Lucarelli prende</w:t>
      </w:r>
      <w:r w:rsidR="00B35478">
        <w:rPr>
          <w:rFonts w:ascii="Arial" w:hAnsi="Arial" w:cs="Arial"/>
          <w:sz w:val="22"/>
          <w:szCs w:val="22"/>
          <w:lang w:val="it-IT"/>
        </w:rPr>
        <w:t>rà</w:t>
      </w:r>
      <w:r>
        <w:rPr>
          <w:rFonts w:ascii="Arial" w:hAnsi="Arial" w:cs="Arial"/>
          <w:sz w:val="22"/>
          <w:szCs w:val="22"/>
          <w:lang w:val="it-IT"/>
        </w:rPr>
        <w:t xml:space="preserve"> i 5 crediti precedentemente assegnati alla prof. </w:t>
      </w:r>
      <w:r w:rsidR="00502E46">
        <w:rPr>
          <w:rFonts w:ascii="Arial" w:hAnsi="Arial" w:cs="Arial"/>
          <w:sz w:val="22"/>
          <w:szCs w:val="22"/>
          <w:lang w:val="it-IT"/>
        </w:rPr>
        <w:t xml:space="preserve">Annalisa </w:t>
      </w:r>
      <w:r>
        <w:rPr>
          <w:rFonts w:ascii="Arial" w:hAnsi="Arial" w:cs="Arial"/>
          <w:sz w:val="22"/>
          <w:szCs w:val="22"/>
          <w:lang w:val="it-IT"/>
        </w:rPr>
        <w:t>Cristini e copr</w:t>
      </w:r>
      <w:r w:rsidR="00B35478">
        <w:rPr>
          <w:rFonts w:ascii="Arial" w:hAnsi="Arial" w:cs="Arial"/>
          <w:sz w:val="22"/>
          <w:szCs w:val="22"/>
          <w:lang w:val="it-IT"/>
        </w:rPr>
        <w:t>irà</w:t>
      </w:r>
      <w:r>
        <w:rPr>
          <w:rFonts w:ascii="Arial" w:hAnsi="Arial" w:cs="Arial"/>
          <w:sz w:val="22"/>
          <w:szCs w:val="22"/>
          <w:lang w:val="it-IT"/>
        </w:rPr>
        <w:t xml:space="preserve"> l’intero corso per i 10 CFU</w:t>
      </w:r>
      <w:r w:rsidR="00A27224">
        <w:rPr>
          <w:rFonts w:ascii="Arial" w:hAnsi="Arial" w:cs="Arial"/>
          <w:sz w:val="22"/>
          <w:szCs w:val="22"/>
          <w:lang w:val="it-IT"/>
        </w:rPr>
        <w:t xml:space="preserve"> previsti dal corso di studio</w:t>
      </w:r>
      <w:r w:rsidR="00B35478">
        <w:rPr>
          <w:rFonts w:ascii="Arial" w:hAnsi="Arial" w:cs="Arial"/>
          <w:sz w:val="22"/>
          <w:szCs w:val="22"/>
          <w:lang w:val="it-IT"/>
        </w:rPr>
        <w:t>, con la qualifica di professore di II fascia.</w:t>
      </w:r>
    </w:p>
    <w:p w:rsidR="009068F0" w:rsidRDefault="009068F0" w:rsidP="001947A5">
      <w:pPr>
        <w:pStyle w:val="Paragrafoelenco"/>
        <w:tabs>
          <w:tab w:val="left" w:pos="540"/>
        </w:tabs>
        <w:autoSpaceDE w:val="0"/>
        <w:spacing w:before="12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B37C5C" w:rsidRDefault="00B37C5C" w:rsidP="001947A5">
      <w:pPr>
        <w:pStyle w:val="Paragrafoelenco"/>
        <w:tabs>
          <w:tab w:val="left" w:pos="540"/>
        </w:tabs>
        <w:autoSpaceDE w:val="0"/>
        <w:spacing w:before="12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budget per l’attività didattica assegnato dal SA e CA per l’a.a. 2016/2017 è di </w:t>
      </w:r>
      <w:r w:rsidRPr="00B37C5C">
        <w:rPr>
          <w:rFonts w:ascii="Arial" w:hAnsi="Arial" w:cs="Arial"/>
          <w:b/>
          <w:sz w:val="22"/>
          <w:szCs w:val="22"/>
          <w:lang w:val="it-IT"/>
        </w:rPr>
        <w:t>€ 44.477,64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:rsidR="00B37C5C" w:rsidRDefault="00B37C5C" w:rsidP="001947A5">
      <w:pPr>
        <w:pStyle w:val="Paragrafoelenco"/>
        <w:tabs>
          <w:tab w:val="left" w:pos="540"/>
        </w:tabs>
        <w:autoSpaceDE w:val="0"/>
        <w:spacing w:before="120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definizione del budget del corso di studio per l’a.</w:t>
      </w:r>
      <w:r w:rsidR="00A27224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a. 2017/2018 sarà approvata nella prossima seduta del Consiglio di corso di studio.</w:t>
      </w:r>
    </w:p>
    <w:p w:rsidR="00B37C5C" w:rsidRDefault="00B37C5C" w:rsidP="001947A5">
      <w:pPr>
        <w:pStyle w:val="Paragrafoelenco"/>
        <w:tabs>
          <w:tab w:val="left" w:pos="540"/>
        </w:tabs>
        <w:autoSpaceDE w:val="0"/>
        <w:spacing w:before="12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167830" w:rsidRDefault="00167830" w:rsidP="001947A5">
      <w:pPr>
        <w:pStyle w:val="Paragrafoelenco"/>
        <w:tabs>
          <w:tab w:val="left" w:pos="540"/>
        </w:tabs>
        <w:autoSpaceDE w:val="0"/>
        <w:spacing w:before="120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1C7A8D" w:rsidRPr="009068F0" w:rsidRDefault="00C76AD6" w:rsidP="001C7A8D">
      <w:pPr>
        <w:pStyle w:val="Rientrocorpodeltesto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9068F0">
        <w:rPr>
          <w:rFonts w:ascii="Arial" w:hAnsi="Arial" w:cs="Arial"/>
          <w:b/>
          <w:sz w:val="22"/>
          <w:u w:val="single"/>
          <w:lang w:val="it-IT"/>
        </w:rPr>
        <w:t>MODIFICA AL VADEMECUM TIROCINI</w:t>
      </w:r>
    </w:p>
    <w:p w:rsidR="00167830" w:rsidRDefault="00167830" w:rsidP="00D149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lang w:val="it-IT"/>
        </w:rPr>
      </w:pPr>
    </w:p>
    <w:p w:rsidR="00D1491D" w:rsidRDefault="00B37C5C" w:rsidP="00D149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La presidente del Consiglio di corso di studio </w:t>
      </w:r>
      <w:r w:rsidR="00D1491D">
        <w:rPr>
          <w:rFonts w:ascii="Arial" w:hAnsi="Arial" w:cs="Arial"/>
          <w:sz w:val="22"/>
          <w:szCs w:val="22"/>
          <w:lang w:val="it-IT"/>
        </w:rPr>
        <w:t>illustra brevemente le modifiche</w:t>
      </w:r>
      <w:r w:rsidR="00D1491D" w:rsidRPr="00D1491D">
        <w:rPr>
          <w:rFonts w:ascii="Arial" w:hAnsi="Arial" w:cs="Arial"/>
          <w:sz w:val="22"/>
          <w:szCs w:val="22"/>
          <w:lang w:val="it-IT"/>
        </w:rPr>
        <w:t xml:space="preserve"> </w:t>
      </w:r>
      <w:r w:rsidR="00D1491D" w:rsidRPr="00D1491D">
        <w:rPr>
          <w:rFonts w:ascii="Arial" w:hAnsi="Arial" w:cs="Arial"/>
          <w:i/>
          <w:sz w:val="22"/>
          <w:szCs w:val="22"/>
          <w:lang w:val="it-IT"/>
        </w:rPr>
        <w:t>Vademecum</w:t>
      </w:r>
      <w:r w:rsidR="00D1491D" w:rsidRPr="00D1491D">
        <w:rPr>
          <w:rFonts w:ascii="Arial" w:hAnsi="Arial" w:cs="Arial"/>
          <w:sz w:val="22"/>
          <w:szCs w:val="22"/>
          <w:lang w:val="it-IT"/>
        </w:rPr>
        <w:t xml:space="preserve"> dei tirocini</w:t>
      </w:r>
      <w:r w:rsidR="00D1491D">
        <w:rPr>
          <w:rFonts w:ascii="Arial" w:hAnsi="Arial" w:cs="Arial"/>
          <w:sz w:val="22"/>
          <w:szCs w:val="22"/>
          <w:lang w:val="it-IT"/>
        </w:rPr>
        <w:t>, in particolare le proposte di modifica riguardano:</w:t>
      </w:r>
    </w:p>
    <w:p w:rsidR="005353CC" w:rsidRPr="00266115" w:rsidRDefault="00D1491D" w:rsidP="005353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it-IT"/>
        </w:rPr>
      </w:pPr>
      <w:r w:rsidRPr="00266115">
        <w:rPr>
          <w:rFonts w:ascii="Arial" w:hAnsi="Arial" w:cs="Arial"/>
          <w:sz w:val="22"/>
          <w:szCs w:val="22"/>
          <w:lang w:val="it-IT"/>
        </w:rPr>
        <w:t xml:space="preserve">L’innalzamento del numero il n. di cfu in sovrannumero </w:t>
      </w:r>
      <w:r w:rsidR="005353CC" w:rsidRPr="00266115">
        <w:rPr>
          <w:rFonts w:ascii="Arial" w:hAnsi="Arial" w:cs="Arial"/>
          <w:sz w:val="22"/>
          <w:szCs w:val="22"/>
          <w:lang w:val="it-IT"/>
        </w:rPr>
        <w:t>(da 4</w:t>
      </w:r>
      <w:r w:rsidR="00E94C4E">
        <w:rPr>
          <w:rFonts w:ascii="Arial" w:hAnsi="Arial" w:cs="Arial"/>
          <w:sz w:val="22"/>
          <w:szCs w:val="22"/>
          <w:lang w:val="it-IT"/>
        </w:rPr>
        <w:t xml:space="preserve"> </w:t>
      </w:r>
      <w:r w:rsidR="005353CC" w:rsidRPr="00266115">
        <w:rPr>
          <w:rFonts w:ascii="Arial" w:hAnsi="Arial" w:cs="Arial"/>
          <w:sz w:val="22"/>
          <w:szCs w:val="22"/>
          <w:lang w:val="it-IT"/>
        </w:rPr>
        <w:t xml:space="preserve">a 10 cfu ) </w:t>
      </w:r>
      <w:r w:rsidRPr="00266115">
        <w:rPr>
          <w:rFonts w:ascii="Arial" w:hAnsi="Arial" w:cs="Arial"/>
          <w:sz w:val="22"/>
          <w:szCs w:val="22"/>
          <w:lang w:val="it-IT"/>
        </w:rPr>
        <w:t xml:space="preserve">da associare ai 2 cfu riconosciuti per il tirocinio curriculare, al fine di riconoscere adeguatamente le esperienze </w:t>
      </w:r>
      <w:r w:rsidR="005353CC" w:rsidRPr="00266115">
        <w:rPr>
          <w:rFonts w:ascii="Arial" w:hAnsi="Arial" w:cs="Arial"/>
          <w:sz w:val="22"/>
          <w:szCs w:val="22"/>
          <w:lang w:val="it-IT"/>
        </w:rPr>
        <w:t xml:space="preserve">di una certa durata </w:t>
      </w:r>
      <w:r w:rsidRPr="00266115">
        <w:rPr>
          <w:rFonts w:ascii="Arial" w:hAnsi="Arial" w:cs="Arial"/>
          <w:sz w:val="22"/>
          <w:szCs w:val="22"/>
          <w:lang w:val="it-IT"/>
        </w:rPr>
        <w:t xml:space="preserve">all’estero. </w:t>
      </w:r>
      <w:r w:rsidR="00F64CF4" w:rsidRPr="00266115">
        <w:rPr>
          <w:rFonts w:ascii="Arial" w:hAnsi="Arial" w:cs="Arial"/>
          <w:sz w:val="22"/>
          <w:szCs w:val="22"/>
          <w:lang w:val="it-IT"/>
        </w:rPr>
        <w:t>(I</w:t>
      </w:r>
      <w:r w:rsidR="00266115">
        <w:rPr>
          <w:rFonts w:ascii="Arial" w:hAnsi="Arial" w:cs="Arial"/>
          <w:sz w:val="22"/>
          <w:szCs w:val="22"/>
          <w:lang w:val="it-IT"/>
        </w:rPr>
        <w:t>l M</w:t>
      </w:r>
      <w:r w:rsidRPr="00266115">
        <w:rPr>
          <w:rFonts w:ascii="Arial" w:hAnsi="Arial" w:cs="Arial"/>
          <w:sz w:val="22"/>
          <w:szCs w:val="22"/>
          <w:lang w:val="it-IT"/>
        </w:rPr>
        <w:t>inistero pone i 12 cfu acquisiti all’estero come soglia per riconoscere un’ad</w:t>
      </w:r>
      <w:r w:rsidR="00F64CF4" w:rsidRPr="00266115">
        <w:rPr>
          <w:rFonts w:ascii="Arial" w:hAnsi="Arial" w:cs="Arial"/>
          <w:sz w:val="22"/>
          <w:szCs w:val="22"/>
          <w:lang w:val="it-IT"/>
        </w:rPr>
        <w:t>eguata “internazionalizzazione)</w:t>
      </w:r>
      <w:r w:rsidR="005353CC" w:rsidRPr="00266115">
        <w:rPr>
          <w:rFonts w:ascii="Arial" w:hAnsi="Arial" w:cs="Arial"/>
          <w:sz w:val="22"/>
          <w:szCs w:val="22"/>
          <w:lang w:val="it-IT"/>
        </w:rPr>
        <w:t>;</w:t>
      </w:r>
    </w:p>
    <w:p w:rsidR="00266115" w:rsidRPr="00382593" w:rsidRDefault="00266115" w:rsidP="00266115">
      <w:pPr>
        <w:pStyle w:val="Paragrafoelenco"/>
        <w:autoSpaceDE w:val="0"/>
        <w:autoSpaceDN w:val="0"/>
        <w:adjustRightInd w:val="0"/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5353CC" w:rsidRPr="00266115" w:rsidRDefault="005353CC" w:rsidP="00D1491D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beforeAutospacing="1" w:after="100" w:afterAutospacing="1"/>
        <w:jc w:val="both"/>
        <w:rPr>
          <w:rFonts w:ascii="Arial" w:hAnsi="Arial" w:cs="Arial"/>
          <w:sz w:val="22"/>
          <w:szCs w:val="22"/>
          <w:lang w:val="it-IT"/>
        </w:rPr>
      </w:pPr>
      <w:r w:rsidRPr="00266115">
        <w:rPr>
          <w:rFonts w:ascii="Arial" w:hAnsi="Arial" w:cs="Arial"/>
          <w:sz w:val="22"/>
          <w:szCs w:val="22"/>
          <w:lang w:val="it-IT"/>
        </w:rPr>
        <w:t xml:space="preserve">Eliminazione della figura del </w:t>
      </w:r>
      <w:r w:rsidR="00393B07" w:rsidRPr="00266115">
        <w:rPr>
          <w:rFonts w:ascii="Arial" w:hAnsi="Arial" w:cs="Arial"/>
          <w:sz w:val="22"/>
          <w:szCs w:val="22"/>
          <w:lang w:val="it-IT"/>
        </w:rPr>
        <w:t>“tutor accademico</w:t>
      </w:r>
      <w:r w:rsidR="00D1491D" w:rsidRPr="00266115">
        <w:rPr>
          <w:rFonts w:ascii="Arial" w:hAnsi="Arial" w:cs="Arial"/>
          <w:sz w:val="22"/>
          <w:szCs w:val="22"/>
          <w:lang w:val="it-IT"/>
        </w:rPr>
        <w:t xml:space="preserve">, </w:t>
      </w:r>
      <w:r w:rsidRPr="00266115">
        <w:rPr>
          <w:rFonts w:ascii="Arial" w:hAnsi="Arial" w:cs="Arial"/>
          <w:sz w:val="22"/>
          <w:szCs w:val="22"/>
          <w:lang w:val="it-IT"/>
        </w:rPr>
        <w:t>rimane solo il</w:t>
      </w:r>
      <w:r w:rsidR="00D1491D" w:rsidRPr="00266115">
        <w:rPr>
          <w:rFonts w:ascii="Arial" w:hAnsi="Arial" w:cs="Arial"/>
          <w:sz w:val="22"/>
          <w:szCs w:val="22"/>
          <w:lang w:val="it-IT"/>
        </w:rPr>
        <w:t xml:space="preserve"> “docente di riferimento</w:t>
      </w:r>
      <w:r w:rsidR="00D1491D" w:rsidRPr="00266115">
        <w:rPr>
          <w:color w:val="1F497D"/>
          <w:lang w:val="it-IT"/>
        </w:rPr>
        <w:t xml:space="preserve">” </w:t>
      </w:r>
    </w:p>
    <w:p w:rsidR="00167830" w:rsidRDefault="00167830" w:rsidP="005353CC">
      <w:pPr>
        <w:pStyle w:val="Paragrafoelenco"/>
        <w:autoSpaceDE w:val="0"/>
        <w:autoSpaceDN w:val="0"/>
        <w:adjustRightInd w:val="0"/>
        <w:spacing w:before="12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D1491D" w:rsidRPr="005353CC" w:rsidRDefault="00D1491D" w:rsidP="005353CC">
      <w:pPr>
        <w:pStyle w:val="Paragrafoelenco"/>
        <w:autoSpaceDE w:val="0"/>
        <w:autoSpaceDN w:val="0"/>
        <w:adjustRightInd w:val="0"/>
        <w:spacing w:before="12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5353CC">
        <w:rPr>
          <w:rFonts w:ascii="Arial" w:hAnsi="Arial" w:cs="Arial"/>
          <w:sz w:val="22"/>
          <w:szCs w:val="22"/>
          <w:lang w:val="it-IT"/>
        </w:rPr>
        <w:t>Ciò premesso,</w:t>
      </w:r>
    </w:p>
    <w:p w:rsidR="00D1491D" w:rsidRPr="00D1491D" w:rsidRDefault="00D1491D" w:rsidP="00D1491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  <w:lang w:val="it-IT"/>
        </w:rPr>
      </w:pPr>
      <w:r w:rsidRPr="00D1491D">
        <w:rPr>
          <w:rFonts w:ascii="Arial" w:hAnsi="Arial" w:cs="Arial"/>
          <w:sz w:val="22"/>
          <w:szCs w:val="22"/>
          <w:lang w:val="it-IT"/>
        </w:rPr>
        <w:t xml:space="preserve">Il Consiglio di </w:t>
      </w:r>
      <w:r>
        <w:rPr>
          <w:rFonts w:ascii="Arial" w:hAnsi="Arial" w:cs="Arial"/>
          <w:sz w:val="22"/>
          <w:szCs w:val="22"/>
          <w:lang w:val="it-IT"/>
        </w:rPr>
        <w:t>Corso di Studio</w:t>
      </w:r>
    </w:p>
    <w:p w:rsidR="00D1491D" w:rsidRPr="00D1491D" w:rsidRDefault="00D1491D" w:rsidP="00D149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D1491D">
        <w:rPr>
          <w:rFonts w:ascii="Arial" w:hAnsi="Arial" w:cs="Arial"/>
          <w:sz w:val="22"/>
          <w:szCs w:val="22"/>
          <w:lang w:val="it-IT"/>
        </w:rPr>
        <w:t>RICHIAMATA la deliberazione del Consiglio di Dipartimento</w:t>
      </w:r>
      <w:r w:rsidR="00F917D0">
        <w:rPr>
          <w:rFonts w:ascii="Arial" w:hAnsi="Arial" w:cs="Arial"/>
          <w:sz w:val="22"/>
          <w:szCs w:val="22"/>
          <w:lang w:val="it-IT"/>
        </w:rPr>
        <w:t xml:space="preserve"> di LFC </w:t>
      </w:r>
      <w:r w:rsidR="00F917D0" w:rsidRPr="00B37C5C">
        <w:rPr>
          <w:rFonts w:ascii="Arial" w:hAnsi="Arial" w:cs="Arial"/>
          <w:sz w:val="22"/>
          <w:szCs w:val="22"/>
          <w:highlight w:val="yellow"/>
          <w:lang w:val="it-IT"/>
        </w:rPr>
        <w:t>………………</w:t>
      </w:r>
      <w:r w:rsidRPr="00D1491D">
        <w:rPr>
          <w:rFonts w:ascii="Arial" w:hAnsi="Arial" w:cs="Arial"/>
          <w:sz w:val="22"/>
          <w:szCs w:val="22"/>
          <w:lang w:val="it-IT"/>
        </w:rPr>
        <w:t xml:space="preserve"> con la quale </w:t>
      </w:r>
      <w:r w:rsidR="00F64CF4">
        <w:rPr>
          <w:rFonts w:ascii="Arial" w:hAnsi="Arial" w:cs="Arial"/>
          <w:sz w:val="22"/>
          <w:szCs w:val="22"/>
          <w:lang w:val="it-IT"/>
        </w:rPr>
        <w:t>era stato approvato</w:t>
      </w:r>
      <w:r w:rsidR="00F917D0">
        <w:rPr>
          <w:rFonts w:ascii="Arial" w:hAnsi="Arial" w:cs="Arial"/>
          <w:sz w:val="22"/>
          <w:szCs w:val="22"/>
          <w:lang w:val="it-IT"/>
        </w:rPr>
        <w:t xml:space="preserve"> il</w:t>
      </w:r>
      <w:r w:rsidRPr="00D1491D">
        <w:rPr>
          <w:rFonts w:ascii="Arial" w:hAnsi="Arial" w:cs="Arial"/>
          <w:sz w:val="22"/>
          <w:szCs w:val="22"/>
          <w:lang w:val="it-IT"/>
        </w:rPr>
        <w:t xml:space="preserve"> </w:t>
      </w:r>
      <w:r w:rsidRPr="00D1491D">
        <w:rPr>
          <w:rFonts w:ascii="Arial" w:hAnsi="Arial" w:cs="Arial"/>
          <w:i/>
          <w:sz w:val="22"/>
          <w:szCs w:val="22"/>
          <w:lang w:val="it-IT"/>
        </w:rPr>
        <w:t>Vademecum</w:t>
      </w:r>
      <w:r w:rsidRPr="00D1491D">
        <w:rPr>
          <w:rFonts w:ascii="Arial" w:hAnsi="Arial" w:cs="Arial"/>
          <w:sz w:val="22"/>
          <w:szCs w:val="22"/>
          <w:lang w:val="it-IT"/>
        </w:rPr>
        <w:t xml:space="preserve"> per tirocini curriculari del corso di laurea</w:t>
      </w:r>
      <w:r w:rsidR="00F917D0">
        <w:rPr>
          <w:rFonts w:ascii="Arial" w:hAnsi="Arial" w:cs="Arial"/>
          <w:sz w:val="22"/>
          <w:szCs w:val="22"/>
          <w:lang w:val="it-IT"/>
        </w:rPr>
        <w:t xml:space="preserve"> magistrale</w:t>
      </w:r>
      <w:r w:rsidRPr="00D1491D">
        <w:rPr>
          <w:rFonts w:ascii="Arial" w:hAnsi="Arial" w:cs="Arial"/>
          <w:sz w:val="22"/>
          <w:szCs w:val="22"/>
          <w:lang w:val="it-IT"/>
        </w:rPr>
        <w:t xml:space="preserve"> in </w:t>
      </w:r>
      <w:r w:rsidR="00F917D0">
        <w:rPr>
          <w:rFonts w:ascii="Arial" w:hAnsi="Arial" w:cs="Arial"/>
          <w:sz w:val="22"/>
          <w:szCs w:val="22"/>
          <w:lang w:val="it-IT"/>
        </w:rPr>
        <w:t>Diritti dell’uomo ed etica della cooperazione internazionale</w:t>
      </w:r>
      <w:r w:rsidRPr="00D1491D">
        <w:rPr>
          <w:rFonts w:ascii="Arial" w:hAnsi="Arial" w:cs="Arial"/>
          <w:sz w:val="22"/>
          <w:szCs w:val="22"/>
          <w:lang w:val="it-IT"/>
        </w:rPr>
        <w:t>;</w:t>
      </w:r>
    </w:p>
    <w:p w:rsidR="00D1491D" w:rsidRPr="00D1491D" w:rsidRDefault="00D1491D" w:rsidP="00D149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D1491D">
        <w:rPr>
          <w:rFonts w:ascii="Arial" w:hAnsi="Arial" w:cs="Arial"/>
          <w:sz w:val="22"/>
          <w:szCs w:val="22"/>
          <w:lang w:val="it-IT"/>
        </w:rPr>
        <w:t xml:space="preserve">RITENUTO opportuno elaborare una nuova versione dei </w:t>
      </w:r>
      <w:r w:rsidRPr="00D1491D">
        <w:rPr>
          <w:rFonts w:ascii="Arial" w:hAnsi="Arial" w:cs="Arial"/>
          <w:i/>
          <w:sz w:val="22"/>
          <w:szCs w:val="22"/>
          <w:lang w:val="it-IT"/>
        </w:rPr>
        <w:t>Vademecum</w:t>
      </w:r>
      <w:r w:rsidRPr="00D1491D">
        <w:rPr>
          <w:rFonts w:ascii="Arial" w:hAnsi="Arial" w:cs="Arial"/>
          <w:sz w:val="22"/>
          <w:szCs w:val="22"/>
          <w:lang w:val="it-IT"/>
        </w:rPr>
        <w:t xml:space="preserve"> per i corsi di studio afferenti al Dipartimento che disciplinino </w:t>
      </w:r>
      <w:r w:rsidR="00B37C5C">
        <w:rPr>
          <w:rFonts w:ascii="Arial" w:hAnsi="Arial" w:cs="Arial"/>
          <w:sz w:val="22"/>
          <w:szCs w:val="22"/>
          <w:lang w:val="it-IT"/>
        </w:rPr>
        <w:t>alcuni aspetti specifici relativi in particolare ai tirocini di lunga durata svolti all’estero</w:t>
      </w:r>
      <w:r w:rsidRPr="00D1491D">
        <w:rPr>
          <w:rFonts w:ascii="Arial" w:hAnsi="Arial" w:cs="Arial"/>
          <w:sz w:val="22"/>
          <w:szCs w:val="22"/>
          <w:lang w:val="it-IT"/>
        </w:rPr>
        <w:t>;</w:t>
      </w:r>
    </w:p>
    <w:p w:rsidR="00D1491D" w:rsidRPr="00D1491D" w:rsidRDefault="00D1491D" w:rsidP="00D149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D1491D">
        <w:rPr>
          <w:rFonts w:ascii="Arial" w:hAnsi="Arial" w:cs="Arial"/>
          <w:sz w:val="22"/>
          <w:szCs w:val="22"/>
          <w:lang w:val="it-IT"/>
        </w:rPr>
        <w:t xml:space="preserve">VISTA la bozza dei Vademecum proposta dal referente </w:t>
      </w:r>
      <w:r w:rsidR="003B5959">
        <w:rPr>
          <w:rFonts w:ascii="Arial" w:hAnsi="Arial" w:cs="Arial"/>
          <w:sz w:val="22"/>
          <w:szCs w:val="22"/>
          <w:lang w:val="it-IT"/>
        </w:rPr>
        <w:t>del corso di laurea</w:t>
      </w:r>
      <w:r w:rsidRPr="00D1491D">
        <w:rPr>
          <w:rFonts w:ascii="Arial" w:hAnsi="Arial" w:cs="Arial"/>
          <w:sz w:val="22"/>
          <w:szCs w:val="22"/>
          <w:lang w:val="it-IT"/>
        </w:rPr>
        <w:t xml:space="preserve"> per l’attività di tirocinio e ritenuto di condividerne i contenuti;</w:t>
      </w:r>
    </w:p>
    <w:p w:rsidR="00D1491D" w:rsidRPr="00D1491D" w:rsidRDefault="00D1491D" w:rsidP="00D1491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  <w:lang w:val="it-IT"/>
        </w:rPr>
      </w:pPr>
      <w:r w:rsidRPr="00D1491D">
        <w:rPr>
          <w:rFonts w:ascii="Arial" w:hAnsi="Arial" w:cs="Arial"/>
          <w:sz w:val="22"/>
          <w:szCs w:val="22"/>
          <w:lang w:val="it-IT"/>
        </w:rPr>
        <w:t>delibera</w:t>
      </w:r>
    </w:p>
    <w:p w:rsidR="00D1491D" w:rsidRPr="00D1491D" w:rsidRDefault="00B37C5C" w:rsidP="00D1491D">
      <w:pPr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approvare il </w:t>
      </w:r>
      <w:r w:rsidR="00D1491D" w:rsidRPr="00D1491D">
        <w:rPr>
          <w:rFonts w:ascii="Arial" w:hAnsi="Arial" w:cs="Arial"/>
          <w:sz w:val="22"/>
          <w:szCs w:val="22"/>
          <w:lang w:val="it-IT"/>
        </w:rPr>
        <w:t>Vademecum dei tirocini allegat</w:t>
      </w:r>
      <w:r>
        <w:rPr>
          <w:rFonts w:ascii="Arial" w:hAnsi="Arial" w:cs="Arial"/>
          <w:sz w:val="22"/>
          <w:szCs w:val="22"/>
          <w:lang w:val="it-IT"/>
        </w:rPr>
        <w:t>o</w:t>
      </w:r>
      <w:r w:rsidR="00D1491D" w:rsidRPr="00D1491D">
        <w:rPr>
          <w:rFonts w:ascii="Arial" w:hAnsi="Arial" w:cs="Arial"/>
          <w:sz w:val="22"/>
          <w:szCs w:val="22"/>
          <w:lang w:val="it-IT"/>
        </w:rPr>
        <w:t xml:space="preserve"> al presente verbale;</w:t>
      </w:r>
    </w:p>
    <w:p w:rsidR="003B5959" w:rsidRPr="003B5959" w:rsidRDefault="00D1491D" w:rsidP="00D1491D">
      <w:pPr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3B5959">
        <w:rPr>
          <w:rFonts w:ascii="Arial" w:hAnsi="Arial" w:cs="Arial"/>
          <w:sz w:val="22"/>
          <w:szCs w:val="22"/>
          <w:lang w:val="it-IT"/>
        </w:rPr>
        <w:t xml:space="preserve">di provvedere alla trasmissione </w:t>
      </w:r>
      <w:r w:rsidR="003B5959" w:rsidRPr="003B5959">
        <w:rPr>
          <w:rFonts w:ascii="Arial" w:hAnsi="Arial" w:cs="Arial"/>
          <w:sz w:val="22"/>
          <w:szCs w:val="22"/>
          <w:lang w:val="it-IT"/>
        </w:rPr>
        <w:t>del suddetto</w:t>
      </w:r>
      <w:r w:rsidRPr="003B5959">
        <w:rPr>
          <w:rFonts w:ascii="Arial" w:hAnsi="Arial" w:cs="Arial"/>
          <w:sz w:val="22"/>
          <w:szCs w:val="22"/>
          <w:lang w:val="it-IT"/>
        </w:rPr>
        <w:t xml:space="preserve"> Vademecum al Servizio </w:t>
      </w:r>
      <w:r w:rsidR="003B5959" w:rsidRPr="003B5959">
        <w:rPr>
          <w:rFonts w:ascii="Arial" w:hAnsi="Arial" w:cs="Arial"/>
          <w:sz w:val="22"/>
          <w:szCs w:val="22"/>
          <w:lang w:val="it-IT"/>
        </w:rPr>
        <w:t xml:space="preserve">Orientamento, stage e placement, per l’acquisizione di </w:t>
      </w:r>
      <w:r w:rsidR="00B37C5C">
        <w:rPr>
          <w:rFonts w:ascii="Arial" w:hAnsi="Arial" w:cs="Arial"/>
          <w:sz w:val="22"/>
          <w:szCs w:val="22"/>
          <w:lang w:val="it-IT"/>
        </w:rPr>
        <w:t xml:space="preserve">un </w:t>
      </w:r>
      <w:r w:rsidR="003B5959" w:rsidRPr="003B5959">
        <w:rPr>
          <w:rFonts w:ascii="Arial" w:hAnsi="Arial" w:cs="Arial"/>
          <w:sz w:val="22"/>
          <w:szCs w:val="22"/>
          <w:lang w:val="it-IT"/>
        </w:rPr>
        <w:t>parere in merito, prima di sottoporre all’esame</w:t>
      </w:r>
      <w:r w:rsidR="003B5959">
        <w:rPr>
          <w:rFonts w:ascii="Arial" w:hAnsi="Arial" w:cs="Arial"/>
          <w:sz w:val="22"/>
          <w:szCs w:val="22"/>
          <w:lang w:val="it-IT"/>
        </w:rPr>
        <w:t xml:space="preserve"> e all’approvazione del Consiglio di Dipartimento di Giurisprudenza.</w:t>
      </w:r>
    </w:p>
    <w:p w:rsidR="00D1491D" w:rsidRPr="00D1491D" w:rsidRDefault="00D1491D" w:rsidP="00D149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1C7A8D" w:rsidRDefault="00C76AD6" w:rsidP="001C7A8D">
      <w:pPr>
        <w:pStyle w:val="Rientrocorpodeltesto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C76AD6">
        <w:rPr>
          <w:rFonts w:ascii="Arial" w:hAnsi="Arial" w:cs="Arial"/>
          <w:b/>
          <w:sz w:val="22"/>
          <w:u w:val="single"/>
          <w:lang w:val="it-IT"/>
        </w:rPr>
        <w:t>MODIFICA AL REGOLAMENTO DIDATTICO DEL CORSO DI STUDIO (ART. 12)</w:t>
      </w:r>
    </w:p>
    <w:p w:rsidR="00BD36B4" w:rsidRDefault="00BD36B4" w:rsidP="0069669E">
      <w:pPr>
        <w:pStyle w:val="Rientrocorpodeltesto"/>
        <w:spacing w:before="120"/>
        <w:ind w:left="0"/>
        <w:jc w:val="both"/>
        <w:rPr>
          <w:rFonts w:ascii="Arial" w:hAnsi="Arial" w:cs="Arial"/>
          <w:sz w:val="22"/>
          <w:lang w:val="it-IT"/>
        </w:rPr>
      </w:pPr>
    </w:p>
    <w:p w:rsidR="0069669E" w:rsidRDefault="003B5959" w:rsidP="0069669E">
      <w:pPr>
        <w:pStyle w:val="Rientrocorpodeltesto"/>
        <w:spacing w:before="120"/>
        <w:ind w:left="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La presidente del Consiglio di </w:t>
      </w:r>
      <w:r w:rsidR="00B37C5C">
        <w:rPr>
          <w:rFonts w:ascii="Arial" w:hAnsi="Arial" w:cs="Arial"/>
          <w:sz w:val="22"/>
          <w:lang w:val="it-IT"/>
        </w:rPr>
        <w:t>c</w:t>
      </w:r>
      <w:r>
        <w:rPr>
          <w:rFonts w:ascii="Arial" w:hAnsi="Arial" w:cs="Arial"/>
          <w:sz w:val="22"/>
          <w:lang w:val="it-IT"/>
        </w:rPr>
        <w:t>orso</w:t>
      </w:r>
      <w:r w:rsidR="00B37C5C">
        <w:rPr>
          <w:rFonts w:ascii="Arial" w:hAnsi="Arial" w:cs="Arial"/>
          <w:sz w:val="22"/>
          <w:lang w:val="it-IT"/>
        </w:rPr>
        <w:t xml:space="preserve"> di studio</w:t>
      </w:r>
      <w:r>
        <w:rPr>
          <w:rFonts w:ascii="Arial" w:hAnsi="Arial" w:cs="Arial"/>
          <w:sz w:val="22"/>
          <w:lang w:val="it-IT"/>
        </w:rPr>
        <w:t xml:space="preserve"> </w:t>
      </w:r>
      <w:r w:rsidRPr="00D445D2">
        <w:rPr>
          <w:rFonts w:ascii="Arial" w:hAnsi="Arial" w:cs="Arial"/>
          <w:bCs/>
          <w:sz w:val="22"/>
          <w:szCs w:val="22"/>
          <w:lang w:val="it-IT"/>
        </w:rPr>
        <w:t>riferisce che</w:t>
      </w:r>
      <w:r w:rsidR="00F64CF4">
        <w:rPr>
          <w:rFonts w:ascii="Arial" w:hAnsi="Arial" w:cs="Arial"/>
          <w:bCs/>
          <w:sz w:val="22"/>
          <w:szCs w:val="22"/>
          <w:lang w:val="it-IT"/>
        </w:rPr>
        <w:t>,</w:t>
      </w:r>
      <w:r w:rsidRPr="00D445D2">
        <w:rPr>
          <w:rFonts w:ascii="Arial" w:hAnsi="Arial" w:cs="Arial"/>
          <w:bCs/>
          <w:sz w:val="22"/>
          <w:szCs w:val="22"/>
          <w:lang w:val="it-IT"/>
        </w:rPr>
        <w:t xml:space="preserve"> a seguito dell’approvazione del </w:t>
      </w:r>
      <w:r w:rsidRPr="00D445D2">
        <w:rPr>
          <w:rFonts w:ascii="Arial" w:hAnsi="Arial" w:cs="Arial"/>
          <w:bCs/>
          <w:i/>
          <w:sz w:val="22"/>
          <w:szCs w:val="22"/>
          <w:lang w:val="it-IT"/>
        </w:rPr>
        <w:t xml:space="preserve">Regolamento delle modalità di svolgimento delle prove finali </w:t>
      </w:r>
      <w:r w:rsidRPr="00D445D2">
        <w:rPr>
          <w:rFonts w:ascii="Arial" w:hAnsi="Arial" w:cs="Arial"/>
          <w:bCs/>
          <w:sz w:val="22"/>
          <w:szCs w:val="22"/>
          <w:lang w:val="it-IT"/>
        </w:rPr>
        <w:t>nella seduta del</w:t>
      </w:r>
      <w:r w:rsidR="0069669E">
        <w:rPr>
          <w:rFonts w:ascii="Arial" w:hAnsi="Arial" w:cs="Arial"/>
          <w:bCs/>
          <w:sz w:val="22"/>
          <w:szCs w:val="22"/>
          <w:lang w:val="it-IT"/>
        </w:rPr>
        <w:t xml:space="preserve"> Consiglio di Dipartimento del 20</w:t>
      </w:r>
      <w:r w:rsidRPr="00D445D2">
        <w:rPr>
          <w:rFonts w:ascii="Arial" w:hAnsi="Arial" w:cs="Arial"/>
          <w:bCs/>
          <w:sz w:val="22"/>
          <w:szCs w:val="22"/>
          <w:lang w:val="it-IT"/>
        </w:rPr>
        <w:t>.</w:t>
      </w:r>
      <w:r w:rsidR="0069669E">
        <w:rPr>
          <w:rFonts w:ascii="Arial" w:hAnsi="Arial" w:cs="Arial"/>
          <w:bCs/>
          <w:sz w:val="22"/>
          <w:szCs w:val="22"/>
          <w:lang w:val="it-IT"/>
        </w:rPr>
        <w:t>09</w:t>
      </w:r>
      <w:r w:rsidRPr="00D445D2">
        <w:rPr>
          <w:rFonts w:ascii="Arial" w:hAnsi="Arial" w:cs="Arial"/>
          <w:bCs/>
          <w:sz w:val="22"/>
          <w:szCs w:val="22"/>
          <w:lang w:val="it-IT"/>
        </w:rPr>
        <w:t xml:space="preserve">.2016 e l’estensione dell’applicazione del Regolamento anche al corso in Diritti dell’uomo ed etica della cooperazione internazionale a partire dalla sessione di laurea </w:t>
      </w:r>
      <w:r>
        <w:rPr>
          <w:rFonts w:ascii="Arial" w:hAnsi="Arial" w:cs="Arial"/>
          <w:bCs/>
          <w:sz w:val="22"/>
          <w:szCs w:val="22"/>
          <w:lang w:val="it-IT"/>
        </w:rPr>
        <w:t>di luglio 2017,</w:t>
      </w:r>
      <w:r w:rsidR="0069669E">
        <w:rPr>
          <w:rFonts w:ascii="Arial" w:hAnsi="Arial" w:cs="Arial"/>
          <w:bCs/>
          <w:sz w:val="22"/>
          <w:szCs w:val="22"/>
          <w:lang w:val="it-IT"/>
        </w:rPr>
        <w:t xml:space="preserve"> sono state recepite le </w:t>
      </w:r>
      <w:r w:rsidRPr="00D445D2">
        <w:rPr>
          <w:rFonts w:ascii="Arial" w:hAnsi="Arial" w:cs="Arial"/>
          <w:bCs/>
          <w:sz w:val="22"/>
          <w:szCs w:val="22"/>
          <w:lang w:val="it-IT"/>
        </w:rPr>
        <w:t xml:space="preserve">osservazioni </w:t>
      </w:r>
      <w:r w:rsidR="0069669E">
        <w:rPr>
          <w:rFonts w:ascii="Arial" w:hAnsi="Arial" w:cs="Arial"/>
          <w:bCs/>
          <w:sz w:val="22"/>
          <w:szCs w:val="22"/>
          <w:lang w:val="it-IT"/>
        </w:rPr>
        <w:t>sulla non applicabilità di alcune norme</w:t>
      </w:r>
      <w:r w:rsidR="0069669E" w:rsidRPr="0069669E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69669E">
        <w:rPr>
          <w:rFonts w:ascii="Arial" w:hAnsi="Arial" w:cs="Arial"/>
          <w:bCs/>
          <w:sz w:val="22"/>
          <w:szCs w:val="22"/>
          <w:lang w:val="it-IT"/>
        </w:rPr>
        <w:t>previste dal nuovo Regolamento al corso di studio DUECI</w:t>
      </w:r>
      <w:r w:rsidRPr="00D445D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 w:rsidR="0069669E">
        <w:rPr>
          <w:rFonts w:ascii="Arial" w:hAnsi="Arial" w:cs="Arial"/>
          <w:bCs/>
          <w:sz w:val="22"/>
          <w:szCs w:val="22"/>
          <w:lang w:val="it-IT"/>
        </w:rPr>
        <w:t xml:space="preserve">perché ritenute </w:t>
      </w:r>
      <w:r w:rsidR="0069669E" w:rsidRPr="00D445D2">
        <w:rPr>
          <w:rFonts w:ascii="Arial" w:hAnsi="Arial" w:cs="Arial"/>
          <w:bCs/>
          <w:sz w:val="22"/>
          <w:szCs w:val="22"/>
          <w:lang w:val="it-IT"/>
        </w:rPr>
        <w:t xml:space="preserve">troppo vincolanti </w:t>
      </w:r>
      <w:r w:rsidR="00F64CF4">
        <w:rPr>
          <w:rFonts w:ascii="Arial" w:hAnsi="Arial" w:cs="Arial"/>
          <w:bCs/>
          <w:sz w:val="22"/>
          <w:szCs w:val="22"/>
          <w:lang w:val="it-IT"/>
        </w:rPr>
        <w:t>in considerazione dell</w:t>
      </w:r>
      <w:r w:rsidRPr="00D445D2">
        <w:rPr>
          <w:rFonts w:ascii="Arial" w:hAnsi="Arial" w:cs="Arial"/>
          <w:bCs/>
          <w:sz w:val="22"/>
          <w:szCs w:val="22"/>
          <w:lang w:val="it-IT"/>
        </w:rPr>
        <w:t>a specificità del corso interdip</w:t>
      </w:r>
      <w:r w:rsidR="0069669E">
        <w:rPr>
          <w:rFonts w:ascii="Arial" w:hAnsi="Arial" w:cs="Arial"/>
          <w:bCs/>
          <w:sz w:val="22"/>
          <w:szCs w:val="22"/>
          <w:lang w:val="it-IT"/>
        </w:rPr>
        <w:t>artimentale e interdisciplinare</w:t>
      </w:r>
      <w:r w:rsidR="00F64CF4">
        <w:rPr>
          <w:rFonts w:ascii="Arial" w:hAnsi="Arial" w:cs="Arial"/>
          <w:bCs/>
          <w:sz w:val="22"/>
          <w:szCs w:val="22"/>
          <w:lang w:val="it-IT"/>
        </w:rPr>
        <w:t>.</w:t>
      </w:r>
    </w:p>
    <w:p w:rsidR="00F64CF4" w:rsidRDefault="0069669E" w:rsidP="0069669E">
      <w:pPr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In esito all’incontro di “negoziazione” tra la prof.ssa Licini e la prof.ssa aggr. Molaschi (incaricata dal Dipartimento di Giurisprudenza) </w:t>
      </w:r>
      <w:r>
        <w:rPr>
          <w:rFonts w:ascii="Arial" w:hAnsi="Arial" w:cs="Arial"/>
          <w:sz w:val="22"/>
          <w:szCs w:val="22"/>
          <w:lang w:val="it-IT"/>
        </w:rPr>
        <w:t xml:space="preserve">finalizzata alla stesura di un testo decisivo, il Consiglio di </w:t>
      </w:r>
      <w:r>
        <w:rPr>
          <w:rFonts w:ascii="Arial" w:hAnsi="Arial" w:cs="Arial"/>
          <w:sz w:val="22"/>
          <w:szCs w:val="22"/>
          <w:lang w:val="it-IT"/>
        </w:rPr>
        <w:lastRenderedPageBreak/>
        <w:t>Dipartimento di Giurisprudenza nella seduta del 24.01.2017 ha deliberato alcune modifi</w:t>
      </w:r>
      <w:r w:rsidR="00F64CF4">
        <w:rPr>
          <w:rFonts w:ascii="Arial" w:hAnsi="Arial" w:cs="Arial"/>
          <w:sz w:val="22"/>
          <w:szCs w:val="22"/>
          <w:lang w:val="it-IT"/>
        </w:rPr>
        <w:t xml:space="preserve">che al </w:t>
      </w:r>
      <w:r w:rsidR="003C237B">
        <w:rPr>
          <w:rFonts w:ascii="Arial" w:hAnsi="Arial" w:cs="Arial"/>
          <w:sz w:val="22"/>
          <w:szCs w:val="22"/>
          <w:lang w:val="it-IT"/>
        </w:rPr>
        <w:t xml:space="preserve">suddetto </w:t>
      </w:r>
      <w:r w:rsidR="00F64CF4">
        <w:rPr>
          <w:rFonts w:ascii="Arial" w:hAnsi="Arial" w:cs="Arial"/>
          <w:sz w:val="22"/>
          <w:szCs w:val="22"/>
          <w:lang w:val="it-IT"/>
        </w:rPr>
        <w:t xml:space="preserve">Regolamento che consentono </w:t>
      </w:r>
      <w:r>
        <w:rPr>
          <w:rFonts w:ascii="Arial" w:hAnsi="Arial" w:cs="Arial"/>
          <w:sz w:val="22"/>
          <w:szCs w:val="22"/>
          <w:lang w:val="it-IT"/>
        </w:rPr>
        <w:t>al</w:t>
      </w:r>
      <w:r w:rsidR="00F64CF4">
        <w:rPr>
          <w:rFonts w:ascii="Arial" w:hAnsi="Arial" w:cs="Arial"/>
          <w:sz w:val="22"/>
          <w:szCs w:val="22"/>
          <w:lang w:val="it-IT"/>
        </w:rPr>
        <w:t xml:space="preserve"> corso di studio </w:t>
      </w:r>
      <w:r>
        <w:rPr>
          <w:rFonts w:ascii="Arial" w:hAnsi="Arial" w:cs="Arial"/>
          <w:sz w:val="22"/>
          <w:szCs w:val="22"/>
          <w:lang w:val="it-IT"/>
        </w:rPr>
        <w:t>in Dueci di mantener</w:t>
      </w:r>
      <w:r w:rsidR="00F64CF4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 in sostanza l’attuale regolamentazione riguardante le modalità in discussione. </w:t>
      </w:r>
    </w:p>
    <w:p w:rsidR="003C237B" w:rsidRDefault="0069669E" w:rsidP="00807122">
      <w:pPr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L’accordo raggiunto prevedeva però </w:t>
      </w:r>
      <w:r w:rsidR="00F64CF4">
        <w:rPr>
          <w:rFonts w:ascii="Arial" w:hAnsi="Arial" w:cs="Arial"/>
          <w:sz w:val="22"/>
          <w:szCs w:val="22"/>
          <w:lang w:val="it-IT"/>
        </w:rPr>
        <w:t>la modifica del</w:t>
      </w:r>
      <w:r>
        <w:rPr>
          <w:rFonts w:ascii="Arial" w:hAnsi="Arial" w:cs="Arial"/>
          <w:sz w:val="22"/>
          <w:szCs w:val="22"/>
          <w:lang w:val="it-IT"/>
        </w:rPr>
        <w:t xml:space="preserve"> Regolamento didattico del corso di studio DUECI </w:t>
      </w:r>
      <w:r w:rsidR="003C237B">
        <w:rPr>
          <w:rFonts w:ascii="Arial" w:hAnsi="Arial" w:cs="Arial"/>
          <w:sz w:val="22"/>
          <w:szCs w:val="22"/>
          <w:lang w:val="it-IT"/>
        </w:rPr>
        <w:t xml:space="preserve">in particolare </w:t>
      </w:r>
      <w:r>
        <w:rPr>
          <w:rFonts w:ascii="Arial" w:hAnsi="Arial" w:cs="Arial"/>
          <w:sz w:val="22"/>
          <w:szCs w:val="22"/>
          <w:lang w:val="it-IT"/>
        </w:rPr>
        <w:t>l’art. 12 co</w:t>
      </w:r>
      <w:r w:rsidR="00F64CF4">
        <w:rPr>
          <w:rFonts w:ascii="Arial" w:hAnsi="Arial" w:cs="Arial"/>
          <w:sz w:val="22"/>
          <w:szCs w:val="22"/>
          <w:lang w:val="it-IT"/>
        </w:rPr>
        <w:t>mma 5</w:t>
      </w:r>
      <w:r w:rsidR="003C237B">
        <w:rPr>
          <w:rFonts w:ascii="Arial" w:hAnsi="Arial" w:cs="Arial"/>
          <w:sz w:val="22"/>
          <w:szCs w:val="22"/>
          <w:lang w:val="it-IT"/>
        </w:rPr>
        <w:t xml:space="preserve"> relativo alla valutazione. </w:t>
      </w:r>
    </w:p>
    <w:p w:rsidR="003B5959" w:rsidRDefault="003C237B" w:rsidP="00807122">
      <w:pPr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Si propone di definire u</w:t>
      </w:r>
      <w:r w:rsidR="00F64CF4">
        <w:rPr>
          <w:rFonts w:ascii="Arial" w:hAnsi="Arial" w:cs="Arial"/>
          <w:sz w:val="22"/>
          <w:szCs w:val="22"/>
          <w:lang w:val="it-IT"/>
        </w:rPr>
        <w:t xml:space="preserve">n </w:t>
      </w:r>
      <w:r w:rsidR="0069669E">
        <w:rPr>
          <w:rFonts w:ascii="Arial" w:hAnsi="Arial" w:cs="Arial"/>
          <w:sz w:val="22"/>
          <w:szCs w:val="22"/>
          <w:lang w:val="it-IT"/>
        </w:rPr>
        <w:t>punteggio massimo attribuibile al lavoro di tesi</w:t>
      </w:r>
      <w:r w:rsidR="00F64CF4">
        <w:rPr>
          <w:rFonts w:ascii="Arial" w:hAnsi="Arial" w:cs="Arial"/>
          <w:sz w:val="22"/>
          <w:szCs w:val="22"/>
          <w:lang w:val="it-IT"/>
        </w:rPr>
        <w:t xml:space="preserve"> pari a</w:t>
      </w:r>
      <w:r w:rsidR="0069669E" w:rsidRPr="00BE64FD">
        <w:rPr>
          <w:rFonts w:ascii="Arial" w:hAnsi="Arial" w:cs="Arial"/>
          <w:sz w:val="22"/>
          <w:szCs w:val="22"/>
          <w:lang w:val="it-IT"/>
        </w:rPr>
        <w:t xml:space="preserve"> 9 punti, salvo il caso in cui si parta da cento centodecimi.</w:t>
      </w:r>
    </w:p>
    <w:p w:rsidR="003B5959" w:rsidRPr="003B5959" w:rsidRDefault="003B5959" w:rsidP="003B5959">
      <w:pPr>
        <w:pStyle w:val="Rientrocorpodeltesto"/>
        <w:spacing w:before="120"/>
        <w:ind w:left="720"/>
        <w:jc w:val="center"/>
        <w:rPr>
          <w:rFonts w:ascii="Arial" w:hAnsi="Arial" w:cs="Arial"/>
          <w:sz w:val="22"/>
          <w:lang w:val="it-IT"/>
        </w:rPr>
      </w:pPr>
      <w:r w:rsidRPr="003B5959">
        <w:rPr>
          <w:rFonts w:ascii="Arial" w:hAnsi="Arial" w:cs="Arial"/>
          <w:sz w:val="22"/>
          <w:lang w:val="it-IT"/>
        </w:rPr>
        <w:t xml:space="preserve">Il Consiglio di </w:t>
      </w:r>
      <w:r>
        <w:rPr>
          <w:rFonts w:ascii="Arial" w:hAnsi="Arial" w:cs="Arial"/>
          <w:sz w:val="22"/>
          <w:lang w:val="it-IT"/>
        </w:rPr>
        <w:t>corso di studio</w:t>
      </w:r>
    </w:p>
    <w:p w:rsidR="00807122" w:rsidRDefault="003B5959" w:rsidP="00807122">
      <w:pPr>
        <w:pStyle w:val="Rientrocorpodeltesto"/>
        <w:spacing w:before="120"/>
        <w:ind w:left="0"/>
        <w:jc w:val="both"/>
        <w:rPr>
          <w:rFonts w:ascii="Arial" w:hAnsi="Arial" w:cs="Arial"/>
          <w:sz w:val="22"/>
          <w:lang w:val="it-IT"/>
        </w:rPr>
      </w:pPr>
      <w:r w:rsidRPr="003B5959">
        <w:rPr>
          <w:rFonts w:ascii="Arial" w:hAnsi="Arial" w:cs="Arial"/>
          <w:sz w:val="22"/>
          <w:lang w:val="it-IT"/>
        </w:rPr>
        <w:t xml:space="preserve">TENUTO CONTO della </w:t>
      </w:r>
      <w:r w:rsidR="00807122">
        <w:rPr>
          <w:rFonts w:ascii="Arial" w:hAnsi="Arial" w:cs="Arial"/>
          <w:sz w:val="22"/>
          <w:lang w:val="it-IT"/>
        </w:rPr>
        <w:t xml:space="preserve">nuova </w:t>
      </w:r>
      <w:r w:rsidRPr="003B5959">
        <w:rPr>
          <w:rFonts w:ascii="Arial" w:hAnsi="Arial" w:cs="Arial"/>
          <w:sz w:val="22"/>
          <w:lang w:val="it-IT"/>
        </w:rPr>
        <w:t>proposta di Regolamento didattico dei corsi di studio (parte normativa);</w:t>
      </w:r>
    </w:p>
    <w:p w:rsidR="00807122" w:rsidRPr="00F64CF4" w:rsidRDefault="003B5959" w:rsidP="00807122">
      <w:pPr>
        <w:pStyle w:val="Rientrocorpodeltesto"/>
        <w:spacing w:before="120"/>
        <w:ind w:left="0"/>
        <w:jc w:val="both"/>
        <w:rPr>
          <w:rFonts w:ascii="Arial" w:hAnsi="Arial" w:cs="Arial"/>
          <w:sz w:val="22"/>
          <w:lang w:val="it-IT"/>
        </w:rPr>
      </w:pPr>
      <w:r w:rsidRPr="003B5959">
        <w:rPr>
          <w:rFonts w:ascii="Arial" w:hAnsi="Arial" w:cs="Arial"/>
          <w:sz w:val="22"/>
          <w:lang w:val="it-IT"/>
        </w:rPr>
        <w:t xml:space="preserve">VISTI i contenuti del Regolamento didattico del corso di studio riportati in allegato e ritenuto di </w:t>
      </w:r>
      <w:r w:rsidRPr="00F64CF4">
        <w:rPr>
          <w:rFonts w:ascii="Arial" w:hAnsi="Arial" w:cs="Arial"/>
          <w:sz w:val="22"/>
          <w:lang w:val="it-IT"/>
        </w:rPr>
        <w:t>condividerli;</w:t>
      </w:r>
    </w:p>
    <w:p w:rsidR="00807122" w:rsidRPr="00F64CF4" w:rsidRDefault="00807122" w:rsidP="00807122">
      <w:pPr>
        <w:spacing w:before="100" w:beforeAutospacing="1"/>
        <w:jc w:val="both"/>
        <w:rPr>
          <w:sz w:val="22"/>
          <w:szCs w:val="22"/>
          <w:lang w:val="it-IT"/>
        </w:rPr>
      </w:pPr>
      <w:r w:rsidRPr="00F64CF4">
        <w:rPr>
          <w:rFonts w:ascii="Arial" w:hAnsi="Arial" w:cs="Arial"/>
          <w:sz w:val="22"/>
          <w:szCs w:val="22"/>
          <w:lang w:val="it-IT"/>
        </w:rPr>
        <w:t>VISTO l’</w:t>
      </w:r>
      <w:r w:rsidRPr="00F64CF4">
        <w:rPr>
          <w:rFonts w:ascii="Arial" w:hAnsi="Arial" w:cs="Arial"/>
          <w:iCs/>
          <w:sz w:val="22"/>
          <w:szCs w:val="22"/>
          <w:lang w:val="it-IT"/>
        </w:rPr>
        <w:t>art. 15 del Regolamento didattico di Ateneo (in particolare i commi 1, 3, 5 lett. n), 7), che disciplinano l’approvazione del Regolamenti didattici dei corsi di studio;</w:t>
      </w:r>
    </w:p>
    <w:p w:rsidR="00807122" w:rsidRPr="00F64CF4" w:rsidRDefault="00807122" w:rsidP="00807122">
      <w:pPr>
        <w:pStyle w:val="Rientrocorpodeltesto"/>
        <w:spacing w:before="120"/>
        <w:ind w:left="0"/>
        <w:jc w:val="both"/>
        <w:rPr>
          <w:rFonts w:ascii="Arial" w:hAnsi="Arial" w:cs="Arial"/>
          <w:sz w:val="22"/>
          <w:lang w:val="it-IT"/>
        </w:rPr>
      </w:pPr>
    </w:p>
    <w:p w:rsidR="003B5959" w:rsidRPr="003B5959" w:rsidRDefault="003B5959" w:rsidP="00807122">
      <w:pPr>
        <w:pStyle w:val="Rientrocorpodeltesto"/>
        <w:spacing w:before="120"/>
        <w:ind w:left="0"/>
        <w:jc w:val="center"/>
        <w:rPr>
          <w:rFonts w:ascii="Arial" w:hAnsi="Arial" w:cs="Arial"/>
          <w:sz w:val="22"/>
          <w:lang w:val="it-IT"/>
        </w:rPr>
      </w:pPr>
      <w:r w:rsidRPr="003B5959">
        <w:rPr>
          <w:rFonts w:ascii="Arial" w:hAnsi="Arial" w:cs="Arial"/>
          <w:sz w:val="22"/>
          <w:lang w:val="it-IT"/>
        </w:rPr>
        <w:t>delibera</w:t>
      </w:r>
    </w:p>
    <w:p w:rsidR="003B5959" w:rsidRPr="003B5959" w:rsidRDefault="003B5959" w:rsidP="00807122">
      <w:pPr>
        <w:pStyle w:val="Rientrocorpodeltesto"/>
        <w:spacing w:before="120"/>
        <w:ind w:left="0"/>
        <w:jc w:val="both"/>
        <w:rPr>
          <w:rFonts w:ascii="Arial" w:hAnsi="Arial" w:cs="Arial"/>
          <w:sz w:val="22"/>
          <w:lang w:val="it-IT"/>
        </w:rPr>
      </w:pPr>
      <w:r w:rsidRPr="003B5959">
        <w:rPr>
          <w:rFonts w:ascii="Arial" w:hAnsi="Arial" w:cs="Arial"/>
          <w:sz w:val="22"/>
          <w:lang w:val="it-IT"/>
        </w:rPr>
        <w:t>-</w:t>
      </w:r>
      <w:r w:rsidRPr="003B5959">
        <w:rPr>
          <w:rFonts w:ascii="Arial" w:hAnsi="Arial" w:cs="Arial"/>
          <w:sz w:val="22"/>
          <w:lang w:val="it-IT"/>
        </w:rPr>
        <w:tab/>
        <w:t>di approvare la proposte di modifica del Regolamento didattico (parte normativa) del corso di laurea</w:t>
      </w:r>
      <w:r w:rsidR="00F64CF4">
        <w:rPr>
          <w:rFonts w:ascii="Arial" w:hAnsi="Arial" w:cs="Arial"/>
          <w:sz w:val="22"/>
          <w:lang w:val="it-IT"/>
        </w:rPr>
        <w:t xml:space="preserve"> magistrale interdipartimentale</w:t>
      </w:r>
      <w:r w:rsidRPr="003B5959">
        <w:rPr>
          <w:rFonts w:ascii="Arial" w:hAnsi="Arial" w:cs="Arial"/>
          <w:sz w:val="22"/>
          <w:lang w:val="it-IT"/>
        </w:rPr>
        <w:t xml:space="preserve"> in </w:t>
      </w:r>
      <w:r w:rsidR="00807122">
        <w:rPr>
          <w:rFonts w:ascii="Arial" w:hAnsi="Arial" w:cs="Arial"/>
          <w:sz w:val="22"/>
          <w:lang w:val="it-IT"/>
        </w:rPr>
        <w:t>Diritti dell’uomo ed etica della cooperazione internazionale</w:t>
      </w:r>
      <w:r w:rsidRPr="003B5959">
        <w:rPr>
          <w:rFonts w:ascii="Arial" w:hAnsi="Arial" w:cs="Arial"/>
          <w:sz w:val="22"/>
          <w:lang w:val="it-IT"/>
        </w:rPr>
        <w:t xml:space="preserve"> come da </w:t>
      </w:r>
      <w:r w:rsidRPr="00F64CF4">
        <w:rPr>
          <w:rFonts w:ascii="Arial" w:hAnsi="Arial" w:cs="Arial"/>
          <w:b/>
          <w:sz w:val="22"/>
          <w:lang w:val="it-IT"/>
        </w:rPr>
        <w:t>allegato</w:t>
      </w:r>
      <w:r w:rsidRPr="003B5959">
        <w:rPr>
          <w:rFonts w:ascii="Arial" w:hAnsi="Arial" w:cs="Arial"/>
          <w:sz w:val="22"/>
          <w:lang w:val="it-IT"/>
        </w:rPr>
        <w:t xml:space="preserve"> al presente verbale;</w:t>
      </w:r>
    </w:p>
    <w:p w:rsidR="003B5959" w:rsidRPr="003B5959" w:rsidRDefault="003B5959" w:rsidP="00807122">
      <w:pPr>
        <w:pStyle w:val="Rientrocorpodeltesto"/>
        <w:spacing w:before="120"/>
        <w:ind w:left="0"/>
        <w:jc w:val="both"/>
        <w:rPr>
          <w:rFonts w:ascii="Arial" w:hAnsi="Arial" w:cs="Arial"/>
          <w:sz w:val="22"/>
          <w:lang w:val="it-IT"/>
        </w:rPr>
      </w:pPr>
      <w:r w:rsidRPr="003B5959">
        <w:rPr>
          <w:rFonts w:ascii="Arial" w:hAnsi="Arial" w:cs="Arial"/>
          <w:sz w:val="22"/>
          <w:lang w:val="it-IT"/>
        </w:rPr>
        <w:t>-</w:t>
      </w:r>
      <w:r w:rsidRPr="003B5959">
        <w:rPr>
          <w:rFonts w:ascii="Arial" w:hAnsi="Arial" w:cs="Arial"/>
          <w:sz w:val="22"/>
          <w:lang w:val="it-IT"/>
        </w:rPr>
        <w:tab/>
        <w:t>di trasmettere la presente deliberazione</w:t>
      </w:r>
      <w:r w:rsidR="00807122">
        <w:rPr>
          <w:rFonts w:ascii="Arial" w:hAnsi="Arial" w:cs="Arial"/>
          <w:sz w:val="22"/>
          <w:lang w:val="it-IT"/>
        </w:rPr>
        <w:t xml:space="preserve"> ai Dipartimenti di Giurisprudenza, SAEMQ e Lettere Filosofia Comunicazione per l’approvazione dei rispettivi organi e la successiva trasmissione</w:t>
      </w:r>
      <w:r w:rsidR="00E94C4E">
        <w:rPr>
          <w:rFonts w:ascii="Arial" w:hAnsi="Arial" w:cs="Arial"/>
          <w:sz w:val="22"/>
          <w:lang w:val="it-IT"/>
        </w:rPr>
        <w:t xml:space="preserve"> </w:t>
      </w:r>
      <w:r w:rsidRPr="003B5959">
        <w:rPr>
          <w:rFonts w:ascii="Arial" w:hAnsi="Arial" w:cs="Arial"/>
          <w:sz w:val="22"/>
          <w:lang w:val="it-IT"/>
        </w:rPr>
        <w:t>agli organi di Ateneo competenti per i successivi adempimenti.</w:t>
      </w:r>
    </w:p>
    <w:p w:rsidR="003B5959" w:rsidRDefault="003B5959" w:rsidP="003B5959">
      <w:pPr>
        <w:pStyle w:val="Rientrocorpodeltesto"/>
        <w:spacing w:before="120" w:after="0"/>
        <w:ind w:left="720"/>
        <w:jc w:val="both"/>
        <w:rPr>
          <w:rFonts w:ascii="Arial" w:hAnsi="Arial" w:cs="Arial"/>
          <w:sz w:val="22"/>
          <w:lang w:val="it-IT"/>
        </w:rPr>
      </w:pPr>
    </w:p>
    <w:p w:rsidR="00BD36B4" w:rsidRPr="003B5959" w:rsidRDefault="00BD36B4" w:rsidP="003B5959">
      <w:pPr>
        <w:pStyle w:val="Rientrocorpodeltesto"/>
        <w:spacing w:before="120" w:after="0"/>
        <w:ind w:left="720"/>
        <w:jc w:val="both"/>
        <w:rPr>
          <w:rFonts w:ascii="Arial" w:hAnsi="Arial" w:cs="Arial"/>
          <w:sz w:val="22"/>
          <w:lang w:val="it-IT"/>
        </w:rPr>
      </w:pPr>
    </w:p>
    <w:p w:rsidR="00C76AD6" w:rsidRPr="00FE6945" w:rsidRDefault="00C76AD6" w:rsidP="00F64CF4">
      <w:pPr>
        <w:pStyle w:val="Rientrocorpodeltesto"/>
        <w:numPr>
          <w:ilvl w:val="0"/>
          <w:numId w:val="11"/>
        </w:numPr>
        <w:spacing w:before="120" w:after="0"/>
        <w:ind w:hanging="294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FE6945">
        <w:rPr>
          <w:rFonts w:ascii="Arial" w:hAnsi="Arial" w:cs="Arial"/>
          <w:b/>
          <w:sz w:val="22"/>
          <w:u w:val="single"/>
          <w:lang w:val="it-IT"/>
        </w:rPr>
        <w:t>RICONOSCIMENTO CREDITI FORMATIVI UNIVERSITARI IN SOVRANNUMERO PER ATTIVITÀ DI MOBILITÀ INTERNAZIONALE</w:t>
      </w:r>
    </w:p>
    <w:p w:rsidR="001A3387" w:rsidRDefault="001A3387" w:rsidP="001A3387">
      <w:pPr>
        <w:pStyle w:val="Rientrocorpodeltesto"/>
        <w:spacing w:before="120" w:after="0"/>
        <w:jc w:val="both"/>
        <w:rPr>
          <w:rFonts w:ascii="Arial" w:hAnsi="Arial" w:cs="Arial"/>
          <w:b/>
          <w:sz w:val="22"/>
          <w:u w:val="single"/>
          <w:lang w:val="it-IT"/>
        </w:rPr>
      </w:pPr>
    </w:p>
    <w:p w:rsidR="00DE3E2A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RICHIAMATI</w:t>
      </w:r>
    </w:p>
    <w:p w:rsidR="00DE3E2A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7239DD">
        <w:rPr>
          <w:rFonts w:ascii="Arial" w:hAnsi="Arial" w:cs="Arial"/>
          <w:sz w:val="22"/>
          <w:szCs w:val="22"/>
          <w:lang w:val="it-IT"/>
        </w:rPr>
        <w:t xml:space="preserve"> l’Accordo Quadro di Collaborazione Culturale e Scientifica con Wolaita Sodo University (ETHIOPIA) approvato dal Sento Accademico nella seduta del 16.03.2015 al fine di promuovere e valorizzare le attività di ricerca e formazione a livello internazionale, in particolare del gruppo di ricerca Finanza e Sviluppo; </w:t>
      </w:r>
    </w:p>
    <w:p w:rsidR="00DE3E2A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 l’</w:t>
      </w:r>
      <w:r w:rsidRPr="007239DD">
        <w:rPr>
          <w:rFonts w:ascii="Arial" w:hAnsi="Arial" w:cs="Arial"/>
          <w:sz w:val="22"/>
          <w:szCs w:val="22"/>
          <w:lang w:val="it-IT"/>
        </w:rPr>
        <w:t>Operative Agreement tra Università degli Studi di Bergamo e la Wolaita Sodo University (Ethiopia)</w:t>
      </w:r>
      <w:r>
        <w:rPr>
          <w:rFonts w:ascii="Arial" w:hAnsi="Arial" w:cs="Arial"/>
          <w:sz w:val="22"/>
          <w:szCs w:val="22"/>
          <w:lang w:val="it-IT"/>
        </w:rPr>
        <w:t>, approvato dal Senato Accademico nella seduta del 19.12.2016, relativo alla mobilità studentesca (in entrata e in uscita) e, nel caso degli studenti Unibg, riguardante studenti</w:t>
      </w:r>
      <w:r w:rsidRPr="007239DD">
        <w:rPr>
          <w:rFonts w:ascii="Arial" w:hAnsi="Arial" w:cs="Arial"/>
          <w:sz w:val="22"/>
          <w:szCs w:val="22"/>
          <w:lang w:val="it-IT"/>
        </w:rPr>
        <w:t xml:space="preserve"> iscritti a corsi di laurea magistrale</w:t>
      </w:r>
      <w:r>
        <w:rPr>
          <w:rFonts w:ascii="Arial" w:hAnsi="Arial" w:cs="Arial"/>
          <w:sz w:val="22"/>
          <w:szCs w:val="22"/>
          <w:lang w:val="it-IT"/>
        </w:rPr>
        <w:t>,</w:t>
      </w:r>
      <w:r w:rsidRPr="007239DD">
        <w:rPr>
          <w:rFonts w:ascii="Arial" w:hAnsi="Arial" w:cs="Arial"/>
          <w:sz w:val="22"/>
          <w:szCs w:val="22"/>
          <w:lang w:val="it-IT"/>
        </w:rPr>
        <w:t xml:space="preserve"> quali MAFIB/IMEF e in Diritti dell’Uomo ed Etica della Cooperazione Internazionale</w:t>
      </w:r>
      <w:r>
        <w:rPr>
          <w:rFonts w:ascii="Arial" w:hAnsi="Arial" w:cs="Arial"/>
          <w:sz w:val="22"/>
          <w:szCs w:val="22"/>
          <w:lang w:val="it-IT"/>
        </w:rPr>
        <w:t>,</w:t>
      </w:r>
      <w:r w:rsidRPr="007239DD">
        <w:rPr>
          <w:rFonts w:ascii="Arial" w:hAnsi="Arial" w:cs="Arial"/>
          <w:sz w:val="22"/>
          <w:szCs w:val="22"/>
          <w:lang w:val="it-IT"/>
        </w:rPr>
        <w:t xml:space="preserve"> particolarmente interessati alle tematiche della cooperazione in</w:t>
      </w:r>
      <w:r>
        <w:rPr>
          <w:rFonts w:ascii="Arial" w:hAnsi="Arial" w:cs="Arial"/>
          <w:sz w:val="22"/>
          <w:szCs w:val="22"/>
          <w:lang w:val="it-IT"/>
        </w:rPr>
        <w:t>ternazionale e del microcredito;</w:t>
      </w:r>
      <w:r w:rsidRPr="007239DD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DE3E2A" w:rsidRPr="004E0098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 w:rsidRPr="004E0098">
        <w:rPr>
          <w:rFonts w:ascii="Arial" w:hAnsi="Arial" w:cs="Arial"/>
          <w:sz w:val="22"/>
          <w:szCs w:val="22"/>
          <w:lang w:val="it-IT"/>
        </w:rPr>
        <w:t>- l’avviso di selezione Prot. n. 504/V/6 del 4 gennaio 2017, emanato dal Direttore del Dipartimento di SAEMQ, relativo alla PARTECIPAZIONE DI 10 STUDENTI AL PROGRAMMA DIDATTICO DI MOBILITA’ INTERNAZIONALE denominato “WSU-UNIBG students ice-breaking” (WUB-IB) a.a. 2016/2017 (II edizione);</w:t>
      </w:r>
    </w:p>
    <w:p w:rsidR="00DE3E2A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 xml:space="preserve">VISTO </w:t>
      </w:r>
      <w:r w:rsidRPr="002D41C6">
        <w:rPr>
          <w:rFonts w:ascii="Arial" w:hAnsi="Arial" w:cs="Arial"/>
          <w:sz w:val="22"/>
          <w:szCs w:val="22"/>
          <w:lang w:val="it-IT"/>
        </w:rPr>
        <w:t xml:space="preserve">il </w:t>
      </w:r>
      <w:r>
        <w:rPr>
          <w:rFonts w:ascii="Arial" w:hAnsi="Arial" w:cs="Arial"/>
          <w:sz w:val="22"/>
          <w:szCs w:val="22"/>
          <w:lang w:val="it-IT"/>
        </w:rPr>
        <w:t>programma</w:t>
      </w:r>
      <w:r w:rsidRPr="002D41C6">
        <w:rPr>
          <w:rFonts w:ascii="Arial" w:hAnsi="Arial" w:cs="Arial"/>
          <w:sz w:val="22"/>
          <w:szCs w:val="22"/>
          <w:lang w:val="it-IT"/>
        </w:rPr>
        <w:t xml:space="preserve"> delle attività svolte dagli studenti </w:t>
      </w:r>
      <w:r>
        <w:rPr>
          <w:rFonts w:ascii="Arial" w:hAnsi="Arial" w:cs="Arial"/>
          <w:sz w:val="22"/>
          <w:szCs w:val="22"/>
          <w:lang w:val="it-IT"/>
        </w:rPr>
        <w:t xml:space="preserve">assegnatari di borsa di mobilità </w:t>
      </w:r>
      <w:r w:rsidRPr="002D41C6">
        <w:rPr>
          <w:rFonts w:ascii="Arial" w:hAnsi="Arial" w:cs="Arial"/>
          <w:sz w:val="22"/>
          <w:szCs w:val="22"/>
          <w:lang w:val="it-IT"/>
        </w:rPr>
        <w:t>(giornate di studio, di frequenza lezioni e di incontri con studenti e docenti presso la Wolaita Sodo University</w:t>
      </w:r>
      <w:r>
        <w:rPr>
          <w:rFonts w:ascii="Arial" w:hAnsi="Arial" w:cs="Arial"/>
          <w:sz w:val="22"/>
          <w:szCs w:val="22"/>
          <w:lang w:val="it-IT"/>
        </w:rPr>
        <w:t xml:space="preserve">), così come specificato nell’Avviso di selezione summenzionato; </w:t>
      </w:r>
    </w:p>
    <w:p w:rsidR="00DE3E2A" w:rsidRPr="004E0098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 w:rsidRPr="004E0098">
        <w:rPr>
          <w:rFonts w:ascii="Arial" w:hAnsi="Arial" w:cs="Arial"/>
          <w:sz w:val="22"/>
          <w:szCs w:val="22"/>
          <w:lang w:val="it-IT"/>
        </w:rPr>
        <w:t xml:space="preserve">CONSIDERATO che, propedeutiche allo svolgimento delle suddette attività, incluse in un programma di lavoro </w:t>
      </w:r>
      <w:r>
        <w:rPr>
          <w:rFonts w:ascii="Arial" w:hAnsi="Arial" w:cs="Arial"/>
          <w:sz w:val="22"/>
          <w:szCs w:val="22"/>
          <w:lang w:val="it-IT"/>
        </w:rPr>
        <w:t>intenso</w:t>
      </w:r>
      <w:r w:rsidRPr="004E0098">
        <w:rPr>
          <w:rFonts w:ascii="Arial" w:hAnsi="Arial" w:cs="Arial"/>
          <w:sz w:val="22"/>
          <w:szCs w:val="22"/>
          <w:lang w:val="it-IT"/>
        </w:rPr>
        <w:t>, vi sono la preparazione di presentazioni, oltre che la lettura di testi e documenti specifici;</w:t>
      </w:r>
    </w:p>
    <w:p w:rsidR="00DE3E2A" w:rsidRPr="004E0098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 w:rsidRPr="004E0098">
        <w:rPr>
          <w:rFonts w:ascii="Arial" w:hAnsi="Arial" w:cs="Arial"/>
          <w:sz w:val="22"/>
          <w:szCs w:val="22"/>
          <w:lang w:val="it-IT"/>
        </w:rPr>
        <w:t xml:space="preserve">VISTA la proposta della Prof.ssa Laura Viganò, referente per l’Università nell’ambito degli accordi e dei programmi suddetti, relativa al riconoscimento di n. 3 cfu </w:t>
      </w:r>
      <w:r w:rsidRPr="00945B33">
        <w:rPr>
          <w:rFonts w:ascii="Arial" w:hAnsi="Arial" w:cs="Arial"/>
          <w:sz w:val="22"/>
          <w:szCs w:val="22"/>
          <w:lang w:val="it-IT"/>
        </w:rPr>
        <w:t xml:space="preserve">da spendere </w:t>
      </w:r>
      <w:r w:rsidRPr="004E0098">
        <w:rPr>
          <w:rFonts w:ascii="Arial" w:hAnsi="Arial" w:cs="Arial"/>
          <w:sz w:val="22"/>
          <w:szCs w:val="22"/>
          <w:lang w:val="it-IT"/>
        </w:rPr>
        <w:t>come cfu soprannumerari per attività di mobilità internazionale;</w:t>
      </w:r>
    </w:p>
    <w:p w:rsidR="00DE3E2A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 w:rsidRPr="004E0098">
        <w:rPr>
          <w:rFonts w:ascii="Arial" w:hAnsi="Arial" w:cs="Arial"/>
          <w:sz w:val="22"/>
          <w:szCs w:val="22"/>
          <w:lang w:val="it-IT"/>
        </w:rPr>
        <w:t>RITENUTO di condividere la proposta della prof.ssa Viganò</w:t>
      </w:r>
      <w:r>
        <w:rPr>
          <w:rFonts w:ascii="Arial" w:hAnsi="Arial" w:cs="Arial"/>
          <w:sz w:val="22"/>
          <w:szCs w:val="22"/>
          <w:lang w:val="it-IT"/>
        </w:rPr>
        <w:t>;</w:t>
      </w:r>
    </w:p>
    <w:p w:rsidR="00BD36B4" w:rsidRPr="004E0098" w:rsidRDefault="00BD36B4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</w:p>
    <w:p w:rsidR="00DE3E2A" w:rsidRPr="004E0098" w:rsidRDefault="00DE3E2A" w:rsidP="00DE3E2A">
      <w:pPr>
        <w:pStyle w:val="Rientrocorpodeltesto"/>
        <w:spacing w:before="120" w:after="0"/>
        <w:ind w:left="0" w:firstLine="8"/>
        <w:jc w:val="center"/>
        <w:rPr>
          <w:rFonts w:ascii="Arial" w:hAnsi="Arial" w:cs="Arial"/>
          <w:sz w:val="22"/>
          <w:szCs w:val="22"/>
          <w:lang w:val="it-IT"/>
        </w:rPr>
      </w:pPr>
      <w:r w:rsidRPr="00CF4966">
        <w:rPr>
          <w:rFonts w:ascii="Arial" w:hAnsi="Arial" w:cs="Arial"/>
          <w:sz w:val="22"/>
          <w:szCs w:val="22"/>
          <w:lang w:val="it-IT"/>
        </w:rPr>
        <w:t xml:space="preserve">il Consiglio </w:t>
      </w:r>
      <w:r w:rsidRPr="004E0098">
        <w:rPr>
          <w:rFonts w:ascii="Arial" w:hAnsi="Arial" w:cs="Arial"/>
          <w:sz w:val="22"/>
          <w:szCs w:val="22"/>
          <w:lang w:val="it-IT"/>
        </w:rPr>
        <w:t>prende in esame di deliberare</w:t>
      </w:r>
    </w:p>
    <w:p w:rsidR="00DE3E2A" w:rsidRPr="00CF4966" w:rsidRDefault="00DE3E2A" w:rsidP="00DE3E2A">
      <w:pPr>
        <w:pStyle w:val="Rientrocorpodeltesto"/>
        <w:spacing w:before="120" w:after="0"/>
        <w:ind w:left="0" w:firstLine="8"/>
        <w:jc w:val="both"/>
        <w:rPr>
          <w:rFonts w:ascii="Arial" w:hAnsi="Arial" w:cs="Arial"/>
          <w:sz w:val="22"/>
          <w:szCs w:val="22"/>
          <w:lang w:val="it-IT"/>
        </w:rPr>
      </w:pPr>
      <w:r w:rsidRPr="00CF4966">
        <w:rPr>
          <w:rFonts w:ascii="Arial" w:hAnsi="Arial" w:cs="Arial"/>
          <w:sz w:val="22"/>
          <w:szCs w:val="22"/>
          <w:lang w:val="it-IT"/>
        </w:rPr>
        <w:t xml:space="preserve">di riconoscere agli studenti </w:t>
      </w:r>
      <w:r w:rsidRPr="004E0098">
        <w:rPr>
          <w:rFonts w:ascii="Arial" w:hAnsi="Arial" w:cs="Arial"/>
          <w:sz w:val="22"/>
          <w:szCs w:val="22"/>
          <w:lang w:val="it-IT"/>
        </w:rPr>
        <w:t xml:space="preserve">LM DUECI </w:t>
      </w:r>
      <w:r w:rsidRPr="00CF4966">
        <w:rPr>
          <w:rFonts w:ascii="Arial" w:hAnsi="Arial" w:cs="Arial"/>
          <w:sz w:val="22"/>
          <w:szCs w:val="22"/>
          <w:lang w:val="it-IT"/>
        </w:rPr>
        <w:t>partecipanti al programma</w:t>
      </w:r>
      <w:r w:rsidRPr="004E0098">
        <w:rPr>
          <w:rFonts w:ascii="Arial" w:hAnsi="Arial" w:cs="Arial"/>
          <w:sz w:val="22"/>
          <w:szCs w:val="22"/>
          <w:lang w:val="it-IT"/>
        </w:rPr>
        <w:t xml:space="preserve"> in oggetto</w:t>
      </w:r>
      <w:r w:rsidRPr="00CF4966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n. 3 cfu, </w:t>
      </w:r>
      <w:r w:rsidRPr="009C0DE2">
        <w:rPr>
          <w:rFonts w:ascii="Arial" w:hAnsi="Arial" w:cs="Arial"/>
          <w:sz w:val="22"/>
          <w:szCs w:val="22"/>
          <w:lang w:val="it-IT"/>
        </w:rPr>
        <w:t>acquisiti in mobilità internazionale</w:t>
      </w:r>
      <w:r>
        <w:rPr>
          <w:rFonts w:ascii="Arial" w:hAnsi="Arial" w:cs="Arial"/>
          <w:sz w:val="22"/>
          <w:szCs w:val="22"/>
          <w:lang w:val="it-IT"/>
        </w:rPr>
        <w:t xml:space="preserve">, </w:t>
      </w:r>
      <w:r w:rsidRPr="00CF4966">
        <w:rPr>
          <w:rFonts w:ascii="Arial" w:hAnsi="Arial" w:cs="Arial"/>
          <w:sz w:val="22"/>
          <w:szCs w:val="22"/>
          <w:lang w:val="it-IT"/>
        </w:rPr>
        <w:t xml:space="preserve">da spendere </w:t>
      </w:r>
      <w:r w:rsidRPr="004E0098">
        <w:rPr>
          <w:rFonts w:ascii="Arial" w:hAnsi="Arial" w:cs="Arial"/>
          <w:sz w:val="22"/>
          <w:szCs w:val="22"/>
          <w:lang w:val="it-IT"/>
        </w:rPr>
        <w:t xml:space="preserve">come </w:t>
      </w:r>
      <w:r w:rsidRPr="00AB72CA">
        <w:rPr>
          <w:rFonts w:ascii="Arial" w:hAnsi="Arial" w:cs="Arial"/>
          <w:sz w:val="22"/>
          <w:szCs w:val="22"/>
          <w:highlight w:val="yellow"/>
          <w:lang w:val="it-IT"/>
        </w:rPr>
        <w:t>cfu soprannumerari</w:t>
      </w:r>
      <w:r w:rsidRPr="00CF4966">
        <w:rPr>
          <w:rFonts w:ascii="Arial" w:hAnsi="Arial" w:cs="Arial"/>
          <w:sz w:val="22"/>
          <w:szCs w:val="22"/>
          <w:lang w:val="it-IT"/>
        </w:rPr>
        <w:t>, previa attestazione da parte del/i docente/i referente/i delle attività svolte dagli</w:t>
      </w:r>
      <w:r w:rsidRPr="004E0098">
        <w:rPr>
          <w:rFonts w:ascii="Arial" w:hAnsi="Arial" w:cs="Arial"/>
          <w:sz w:val="22"/>
          <w:szCs w:val="22"/>
          <w:lang w:val="it-IT"/>
        </w:rPr>
        <w:t xml:space="preserve"> studenti nell’ambito del programma di mobilità internazionale. </w:t>
      </w:r>
    </w:p>
    <w:p w:rsidR="001947A5" w:rsidRDefault="001947A5" w:rsidP="00C76AD6">
      <w:pPr>
        <w:pStyle w:val="Rientrocorpodeltesto"/>
        <w:spacing w:before="120" w:after="0"/>
        <w:ind w:left="720"/>
        <w:jc w:val="both"/>
        <w:rPr>
          <w:rFonts w:ascii="Arial" w:hAnsi="Arial" w:cs="Arial"/>
          <w:b/>
          <w:sz w:val="22"/>
          <w:u w:val="single"/>
          <w:lang w:val="it-IT"/>
        </w:rPr>
      </w:pPr>
    </w:p>
    <w:p w:rsidR="00FE6945" w:rsidRDefault="00FE6945" w:rsidP="00FE6945">
      <w:pPr>
        <w:pStyle w:val="Rientrocorpodeltesto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sz w:val="22"/>
          <w:u w:val="single"/>
          <w:lang w:val="it-IT"/>
        </w:rPr>
      </w:pPr>
      <w:r w:rsidRPr="00C76AD6">
        <w:rPr>
          <w:rFonts w:ascii="Arial" w:hAnsi="Arial" w:cs="Arial"/>
          <w:b/>
          <w:sz w:val="22"/>
          <w:u w:val="single"/>
          <w:lang w:val="it-IT"/>
        </w:rPr>
        <w:t>RICONOSCIMENTO CREDITI FORMATIVI UNIVERSITARI IN SOVRANNUMERO PER ATTIVITÀ DI MOBILITÀ INTERNAZIONALE</w:t>
      </w:r>
    </w:p>
    <w:p w:rsidR="00FE6945" w:rsidRPr="002D41C6" w:rsidRDefault="00FE6945" w:rsidP="00FE6945">
      <w:pPr>
        <w:pStyle w:val="Paragrafoelenco"/>
        <w:ind w:left="1080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1947A5" w:rsidRPr="00274F9E" w:rsidRDefault="001947A5" w:rsidP="00C76AD6">
      <w:pPr>
        <w:pStyle w:val="Rientrocorpodeltesto"/>
        <w:spacing w:before="120" w:after="0"/>
        <w:ind w:left="720"/>
        <w:jc w:val="both"/>
        <w:rPr>
          <w:rFonts w:ascii="Arial" w:hAnsi="Arial" w:cs="Arial"/>
          <w:sz w:val="22"/>
          <w:lang w:val="it-IT"/>
        </w:rPr>
      </w:pPr>
    </w:p>
    <w:p w:rsidR="001947A5" w:rsidRPr="00274F9E" w:rsidRDefault="00A27224" w:rsidP="00C76AD6">
      <w:pPr>
        <w:pStyle w:val="Rientrocorpodeltesto"/>
        <w:spacing w:before="120" w:after="0"/>
        <w:ind w:left="720"/>
        <w:jc w:val="both"/>
        <w:rPr>
          <w:rFonts w:ascii="Arial" w:hAnsi="Arial" w:cs="Arial"/>
          <w:sz w:val="22"/>
          <w:lang w:val="it-IT"/>
        </w:rPr>
      </w:pPr>
      <w:r w:rsidRPr="00A27224">
        <w:rPr>
          <w:rFonts w:ascii="Arial" w:hAnsi="Arial" w:cs="Arial"/>
          <w:sz w:val="22"/>
          <w:highlight w:val="yellow"/>
          <w:lang w:val="it-IT"/>
        </w:rPr>
        <w:t>...?</w:t>
      </w:r>
    </w:p>
    <w:p w:rsidR="001C7A8D" w:rsidRPr="009068F0" w:rsidRDefault="00C76AD6" w:rsidP="00FE6945">
      <w:pPr>
        <w:pStyle w:val="Rientrocorpodeltesto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sz w:val="22"/>
          <w:u w:val="single"/>
        </w:rPr>
      </w:pPr>
      <w:r w:rsidRPr="009068F0">
        <w:rPr>
          <w:rFonts w:ascii="Arial" w:hAnsi="Arial" w:cs="Arial"/>
          <w:b/>
          <w:sz w:val="22"/>
          <w:u w:val="single"/>
        </w:rPr>
        <w:t>PRATICHE STUDENTI</w:t>
      </w:r>
    </w:p>
    <w:p w:rsidR="00FE6945" w:rsidRDefault="00FE6945" w:rsidP="009068F0">
      <w:pPr>
        <w:pStyle w:val="Rientrocorpodeltesto"/>
        <w:tabs>
          <w:tab w:val="left" w:pos="142"/>
          <w:tab w:val="left" w:pos="1276"/>
          <w:tab w:val="left" w:pos="5040"/>
        </w:tabs>
        <w:ind w:left="0" w:right="45"/>
        <w:jc w:val="both"/>
        <w:rPr>
          <w:rFonts w:ascii="Arial" w:hAnsi="Arial" w:cs="Arial"/>
          <w:sz w:val="22"/>
          <w:szCs w:val="22"/>
          <w:lang w:val="it-IT"/>
        </w:rPr>
      </w:pPr>
    </w:p>
    <w:p w:rsidR="009068F0" w:rsidRPr="009068F0" w:rsidRDefault="009068F0" w:rsidP="009068F0">
      <w:pPr>
        <w:pStyle w:val="Rientrocorpodeltesto"/>
        <w:tabs>
          <w:tab w:val="left" w:pos="142"/>
          <w:tab w:val="left" w:pos="1276"/>
          <w:tab w:val="left" w:pos="5040"/>
        </w:tabs>
        <w:ind w:left="0" w:right="45"/>
        <w:jc w:val="both"/>
        <w:rPr>
          <w:rFonts w:ascii="Arial" w:hAnsi="Arial" w:cs="Arial"/>
          <w:sz w:val="22"/>
          <w:szCs w:val="22"/>
          <w:lang w:val="it-IT"/>
        </w:rPr>
      </w:pPr>
      <w:r w:rsidRPr="009068F0">
        <w:rPr>
          <w:rFonts w:ascii="Arial" w:hAnsi="Arial" w:cs="Arial"/>
          <w:sz w:val="22"/>
          <w:szCs w:val="22"/>
          <w:lang w:val="it-IT"/>
        </w:rPr>
        <w:t xml:space="preserve">Il Presidente illustra le seguenti pratiche studenti, vagliate dal </w:t>
      </w:r>
      <w:r w:rsidRPr="009068F0">
        <w:rPr>
          <w:rFonts w:ascii="Arial" w:hAnsi="Arial" w:cs="Arial"/>
          <w:i/>
          <w:sz w:val="22"/>
          <w:szCs w:val="22"/>
          <w:lang w:val="it-IT"/>
        </w:rPr>
        <w:t>Servizio Studenti</w:t>
      </w:r>
      <w:r w:rsidRPr="009068F0">
        <w:rPr>
          <w:rFonts w:ascii="Arial" w:hAnsi="Arial" w:cs="Arial"/>
          <w:sz w:val="22"/>
          <w:szCs w:val="22"/>
          <w:lang w:val="it-IT"/>
        </w:rPr>
        <w:t xml:space="preserve"> e dalla </w:t>
      </w:r>
      <w:r w:rsidRPr="009068F0">
        <w:rPr>
          <w:rFonts w:ascii="Arial" w:hAnsi="Arial" w:cs="Arial"/>
          <w:i/>
          <w:sz w:val="22"/>
          <w:szCs w:val="22"/>
          <w:lang w:val="it-IT"/>
        </w:rPr>
        <w:t>Commissione gestione pratiche studenti</w:t>
      </w:r>
      <w:r w:rsidRPr="009068F0">
        <w:rPr>
          <w:rFonts w:ascii="Arial" w:hAnsi="Arial" w:cs="Arial"/>
          <w:sz w:val="22"/>
          <w:szCs w:val="22"/>
          <w:lang w:val="it-IT"/>
        </w:rPr>
        <w:t>:</w:t>
      </w:r>
    </w:p>
    <w:p w:rsidR="009068F0" w:rsidRDefault="009068F0" w:rsidP="009068F0">
      <w:pPr>
        <w:spacing w:before="120"/>
        <w:rPr>
          <w:rFonts w:ascii="Arial" w:hAnsi="Arial" w:cs="Arial"/>
          <w:sz w:val="22"/>
          <w:szCs w:val="22"/>
          <w:lang w:val="it-IT"/>
        </w:rPr>
      </w:pPr>
      <w:r w:rsidRPr="009068F0">
        <w:rPr>
          <w:rFonts w:ascii="Arial" w:hAnsi="Arial" w:cs="Arial"/>
          <w:sz w:val="22"/>
          <w:szCs w:val="22"/>
          <w:lang w:val="it-IT"/>
        </w:rPr>
        <w:t xml:space="preserve">Il Consiglio approva le pratiche studenti in </w:t>
      </w:r>
      <w:r w:rsidRPr="009068F0">
        <w:rPr>
          <w:rFonts w:ascii="Arial" w:hAnsi="Arial" w:cs="Arial"/>
          <w:b/>
          <w:sz w:val="22"/>
          <w:szCs w:val="22"/>
          <w:lang w:val="it-IT"/>
        </w:rPr>
        <w:t>allegato</w:t>
      </w:r>
      <w:r w:rsidRPr="009068F0">
        <w:rPr>
          <w:rFonts w:ascii="Arial" w:hAnsi="Arial" w:cs="Arial"/>
          <w:sz w:val="22"/>
          <w:szCs w:val="22"/>
          <w:lang w:val="it-IT"/>
        </w:rPr>
        <w:t xml:space="preserve"> al presente verbale.</w:t>
      </w:r>
    </w:p>
    <w:p w:rsidR="00860E4A" w:rsidRDefault="00860E4A" w:rsidP="002E6974">
      <w:pPr>
        <w:pStyle w:val="Rientrocorpodeltesto"/>
        <w:spacing w:before="120" w:after="0"/>
        <w:ind w:left="720"/>
        <w:jc w:val="both"/>
        <w:rPr>
          <w:rFonts w:ascii="Arial" w:hAnsi="Arial" w:cs="Arial"/>
          <w:sz w:val="22"/>
          <w:lang w:val="it-IT"/>
        </w:rPr>
      </w:pPr>
    </w:p>
    <w:p w:rsidR="0029608D" w:rsidRPr="00092995" w:rsidRDefault="00A27224" w:rsidP="0029608D">
      <w:pPr>
        <w:pStyle w:val="Rientrocorpodeltesto"/>
        <w:spacing w:before="120" w:after="0"/>
        <w:ind w:left="0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Dopo ampia discussione e confronto, i</w:t>
      </w:r>
      <w:r w:rsidR="0029608D">
        <w:rPr>
          <w:rFonts w:ascii="Arial" w:hAnsi="Arial" w:cs="Arial"/>
          <w:sz w:val="22"/>
          <w:lang w:val="it-IT"/>
        </w:rPr>
        <w:t xml:space="preserve">l Consiglio delibera di accogliere </w:t>
      </w:r>
      <w:r>
        <w:rPr>
          <w:rFonts w:ascii="Arial" w:hAnsi="Arial" w:cs="Arial"/>
          <w:sz w:val="22"/>
          <w:lang w:val="it-IT"/>
        </w:rPr>
        <w:t xml:space="preserve">la richiesta di </w:t>
      </w:r>
      <w:r w:rsidR="0029608D">
        <w:rPr>
          <w:rFonts w:ascii="Arial" w:hAnsi="Arial" w:cs="Arial"/>
          <w:sz w:val="22"/>
          <w:lang w:val="it-IT"/>
        </w:rPr>
        <w:t xml:space="preserve">anticipazione degli esami del </w:t>
      </w:r>
      <w:r>
        <w:rPr>
          <w:rFonts w:ascii="Arial" w:hAnsi="Arial" w:cs="Arial"/>
          <w:sz w:val="22"/>
          <w:lang w:val="it-IT"/>
        </w:rPr>
        <w:t xml:space="preserve">solo </w:t>
      </w:r>
      <w:r w:rsidR="0029608D">
        <w:rPr>
          <w:rFonts w:ascii="Arial" w:hAnsi="Arial" w:cs="Arial"/>
          <w:sz w:val="22"/>
          <w:lang w:val="it-IT"/>
        </w:rPr>
        <w:t>I anno, invitando la studentessa a ripresentare domanda di anticipazione degli esami del II anno una volta terminati gli esami del I anno.</w:t>
      </w:r>
    </w:p>
    <w:p w:rsidR="001947A5" w:rsidRPr="00092995" w:rsidRDefault="001947A5" w:rsidP="002E6974">
      <w:pPr>
        <w:pStyle w:val="Rientrocorpodeltesto"/>
        <w:spacing w:before="120" w:after="0"/>
        <w:ind w:left="720"/>
        <w:jc w:val="both"/>
        <w:rPr>
          <w:rFonts w:ascii="Arial" w:hAnsi="Arial" w:cs="Arial"/>
          <w:sz w:val="22"/>
          <w:lang w:val="it-IT"/>
        </w:rPr>
      </w:pPr>
    </w:p>
    <w:p w:rsidR="001C7A8D" w:rsidRPr="00F64CF4" w:rsidRDefault="00C76AD6" w:rsidP="00FE6945">
      <w:pPr>
        <w:pStyle w:val="Rientrocorpodeltesto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4CF4">
        <w:rPr>
          <w:rFonts w:ascii="Arial" w:hAnsi="Arial" w:cs="Arial"/>
          <w:b/>
          <w:sz w:val="22"/>
          <w:szCs w:val="22"/>
          <w:u w:val="single"/>
        </w:rPr>
        <w:t>PRATICHE INTERNAZIONALI</w:t>
      </w:r>
    </w:p>
    <w:p w:rsidR="00F64CF4" w:rsidRPr="00F64CF4" w:rsidRDefault="00F64CF4" w:rsidP="00F64CF4">
      <w:pPr>
        <w:pStyle w:val="Paragrafoelenco"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lang w:val="it-IT"/>
        </w:rPr>
      </w:pPr>
    </w:p>
    <w:p w:rsidR="00F64CF4" w:rsidRPr="00F64CF4" w:rsidRDefault="00F64CF4" w:rsidP="00F64CF4">
      <w:pPr>
        <w:pStyle w:val="Paragrafoelenco"/>
        <w:spacing w:after="200" w:line="276" w:lineRule="auto"/>
        <w:ind w:left="0"/>
        <w:contextualSpacing/>
        <w:rPr>
          <w:rFonts w:ascii="Arial" w:hAnsi="Arial" w:cs="Arial"/>
          <w:sz w:val="22"/>
          <w:szCs w:val="22"/>
          <w:lang w:val="it-IT"/>
        </w:rPr>
      </w:pPr>
      <w:r w:rsidRPr="00F64CF4">
        <w:rPr>
          <w:rFonts w:ascii="Arial" w:hAnsi="Arial" w:cs="Arial"/>
          <w:sz w:val="22"/>
          <w:szCs w:val="22"/>
          <w:lang w:val="it-IT"/>
        </w:rPr>
        <w:t xml:space="preserve">Il Consiglio </w:t>
      </w:r>
      <w:r w:rsidR="00FE6945">
        <w:rPr>
          <w:rFonts w:ascii="Arial" w:hAnsi="Arial" w:cs="Arial"/>
          <w:sz w:val="22"/>
          <w:szCs w:val="22"/>
          <w:lang w:val="it-IT"/>
        </w:rPr>
        <w:t xml:space="preserve">approva i contratti di studio, </w:t>
      </w:r>
      <w:r w:rsidRPr="00F64CF4">
        <w:rPr>
          <w:rFonts w:ascii="Arial" w:hAnsi="Arial" w:cs="Arial"/>
          <w:sz w:val="22"/>
          <w:szCs w:val="22"/>
          <w:lang w:val="it-IT"/>
        </w:rPr>
        <w:t>autorizzati dalle docenti referenti, agli studenti in mobilità nel secondo semestre dell’ anno accademico 2016-17, come di seguito riportato:</w:t>
      </w:r>
    </w:p>
    <w:p w:rsidR="00F64CF4" w:rsidRPr="00F64CF4" w:rsidRDefault="00F64CF4" w:rsidP="00F64CF4">
      <w:pPr>
        <w:pStyle w:val="Paragrafoelenco"/>
        <w:ind w:left="360"/>
        <w:jc w:val="center"/>
        <w:rPr>
          <w:rFonts w:ascii="Arial" w:hAnsi="Arial" w:cs="Arial"/>
          <w:sz w:val="22"/>
          <w:szCs w:val="22"/>
          <w:lang w:val="it-IT" w:eastAsia="it-IT"/>
        </w:rPr>
      </w:pPr>
    </w:p>
    <w:tbl>
      <w:tblPr>
        <w:tblW w:w="9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2"/>
        <w:gridCol w:w="1143"/>
        <w:gridCol w:w="3930"/>
        <w:gridCol w:w="1240"/>
      </w:tblGrid>
      <w:tr w:rsidR="00F64CF4" w:rsidRPr="0051648C" w:rsidTr="00F64CF4">
        <w:trPr>
          <w:trHeight w:val="663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b/>
                <w:bCs/>
                <w:color w:val="000000"/>
                <w:lang w:val="it-IT" w:eastAsia="it-IT"/>
              </w:rPr>
            </w:pPr>
            <w:r w:rsidRPr="00F64C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 w:eastAsia="it-IT"/>
              </w:rPr>
              <w:t xml:space="preserve">Studente: IORIO ELISA Matricola: 1014122 </w:t>
            </w:r>
            <w:r w:rsidRPr="00F64C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 w:eastAsia="it-IT"/>
              </w:rPr>
              <w:br/>
              <w:t>Corso: M1_DIRITTI DELL'UOMO ED ETICA DELLA COOPERAZIONE INTERNAZIONALE</w:t>
            </w:r>
          </w:p>
        </w:tc>
      </w:tr>
      <w:tr w:rsidR="00F64CF4" w:rsidRPr="0051648C" w:rsidTr="00F64CF4">
        <w:trPr>
          <w:trHeight w:val="323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64CF4" w:rsidRPr="00DE3E2A" w:rsidRDefault="00F64CF4">
            <w:pPr>
              <w:jc w:val="center"/>
              <w:rPr>
                <w:rFonts w:ascii="Arial" w:hAnsi="Arial" w:cs="Arial"/>
                <w:color w:val="000000"/>
                <w:lang w:val="fr-FR" w:eastAsia="it-IT"/>
              </w:rPr>
            </w:pPr>
            <w:r w:rsidRPr="00DE3E2A">
              <w:rPr>
                <w:rFonts w:ascii="Arial" w:hAnsi="Arial" w:cs="Arial"/>
                <w:color w:val="000000"/>
                <w:sz w:val="22"/>
                <w:szCs w:val="22"/>
                <w:lang w:val="fr-FR" w:eastAsia="it-IT"/>
              </w:rPr>
              <w:t>Università ospitante: UNIVERSITE DE AIX-MARSEILLE</w:t>
            </w:r>
          </w:p>
        </w:tc>
      </w:tr>
      <w:tr w:rsidR="00F64CF4" w:rsidRPr="00F64CF4" w:rsidTr="00F64CF4">
        <w:trPr>
          <w:trHeight w:val="323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F4" w:rsidRPr="00F64CF4" w:rsidRDefault="00F64CF4">
            <w:pPr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Esami sostenuti</w:t>
            </w:r>
            <w:r w:rsidR="00E94C4E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(lingua originale)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Locali</w:t>
            </w:r>
            <w:r w:rsidR="00860E4A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/</w:t>
            </w:r>
            <w:r w:rsidR="00860E4A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ECTS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F4" w:rsidRPr="00F64CF4" w:rsidRDefault="00F64CF4">
            <w:pPr>
              <w:rPr>
                <w:rFonts w:ascii="Arial" w:hAnsi="Arial" w:cs="Arial"/>
                <w:color w:val="000000"/>
                <w:lang w:val="it-IT"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Esami sostenuti (corrispondenza a BG)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CFU/ECTS</w:t>
            </w:r>
          </w:p>
        </w:tc>
      </w:tr>
      <w:tr w:rsidR="00F64CF4" w:rsidRPr="00F64CF4" w:rsidTr="00F64CF4">
        <w:trPr>
          <w:trHeight w:val="579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DE3E2A" w:rsidRDefault="00F64CF4">
            <w:pPr>
              <w:rPr>
                <w:rFonts w:ascii="Arial" w:hAnsi="Arial" w:cs="Arial"/>
                <w:color w:val="000000"/>
                <w:lang w:val="fr-FR" w:eastAsia="it-IT"/>
              </w:rPr>
            </w:pPr>
            <w:r w:rsidRPr="00DE3E2A">
              <w:rPr>
                <w:rFonts w:ascii="Arial" w:hAnsi="Arial" w:cs="Arial"/>
                <w:color w:val="000000"/>
                <w:sz w:val="22"/>
                <w:szCs w:val="22"/>
                <w:lang w:val="fr-FR" w:eastAsia="it-IT"/>
              </w:rPr>
              <w:lastRenderedPageBreak/>
              <w:t>Anthropologie de la mediterrannee et du moyen orient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 w:rsidP="00E94C4E">
            <w:pPr>
              <w:rPr>
                <w:rFonts w:ascii="Arial" w:hAnsi="Arial" w:cs="Arial"/>
                <w:color w:val="000000"/>
                <w:lang w:val="it-IT"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 xml:space="preserve">68059 Antropologia e politiche educative del Maghreb e del </w:t>
            </w:r>
            <w:r w:rsidR="00E94C4E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M</w:t>
            </w:r>
            <w:r w:rsidR="00E94C4E"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edi</w:t>
            </w:r>
            <w:r w:rsidR="00E94C4E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o</w:t>
            </w:r>
            <w:r w:rsidR="00E94C4E"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="00E94C4E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O</w:t>
            </w:r>
            <w:r w:rsidR="00E94C4E"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riente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5</w:t>
            </w:r>
          </w:p>
        </w:tc>
      </w:tr>
      <w:tr w:rsidR="00F64CF4" w:rsidRPr="00F64CF4" w:rsidTr="00F64CF4">
        <w:trPr>
          <w:trHeight w:val="647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Initiation à la recherche 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rPr>
                <w:rFonts w:ascii="Arial" w:hAnsi="Arial" w:cs="Arial"/>
                <w:color w:val="000000"/>
                <w:lang w:val="it-IT"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ins. in L. Originale</w:t>
            </w:r>
            <w:r w:rsidR="00E94C4E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tra i cfu a scelta libera (SSD: M-STO/04)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5</w:t>
            </w:r>
          </w:p>
        </w:tc>
      </w:tr>
      <w:tr w:rsidR="00F64CF4" w:rsidRPr="00F64CF4" w:rsidTr="00F64CF4">
        <w:trPr>
          <w:trHeight w:val="647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DE3E2A" w:rsidRDefault="00A27224">
            <w:pPr>
              <w:rPr>
                <w:rFonts w:ascii="Arial" w:hAnsi="Arial" w:cs="Arial"/>
                <w:color w:val="000000"/>
                <w:lang w:val="fr-FR" w:eastAsia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eastAsia="it-IT"/>
              </w:rPr>
              <w:t>H</w:t>
            </w:r>
            <w:r w:rsidR="00F64CF4" w:rsidRPr="00DE3E2A">
              <w:rPr>
                <w:rFonts w:ascii="Arial" w:hAnsi="Arial" w:cs="Arial"/>
                <w:color w:val="000000"/>
                <w:sz w:val="22"/>
                <w:szCs w:val="22"/>
                <w:lang w:val="fr-FR" w:eastAsia="it-IT"/>
              </w:rPr>
              <w:t xml:space="preserve">istoire du maghreb moderne et contemporain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rPr>
                <w:rFonts w:ascii="Arial" w:hAnsi="Arial" w:cs="Arial"/>
                <w:color w:val="000000"/>
                <w:lang w:val="it-IT"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ins. in L. Originale</w:t>
            </w:r>
            <w:r w:rsidR="00E94C4E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Pr="00F64CF4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tra i cfu a scelta libera (SSD: SPS/13)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5</w:t>
            </w:r>
          </w:p>
        </w:tc>
      </w:tr>
      <w:tr w:rsidR="00F64CF4" w:rsidRPr="00F64CF4" w:rsidTr="00F64CF4">
        <w:trPr>
          <w:trHeight w:val="38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DE3E2A" w:rsidRDefault="00F64CF4">
            <w:pPr>
              <w:rPr>
                <w:rFonts w:ascii="Arial" w:hAnsi="Arial" w:cs="Arial"/>
                <w:color w:val="000000"/>
                <w:lang w:val="fr-FR" w:eastAsia="it-IT"/>
              </w:rPr>
            </w:pPr>
            <w:r w:rsidRPr="00DE3E2A">
              <w:rPr>
                <w:rFonts w:ascii="Arial" w:hAnsi="Arial" w:cs="Arial"/>
                <w:color w:val="000000"/>
                <w:sz w:val="22"/>
                <w:szCs w:val="22"/>
                <w:lang w:val="fr-FR" w:eastAsia="it-IT"/>
              </w:rPr>
              <w:t>Initiation à l'histoire du christianisme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68068 Storia delle religioni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5</w:t>
            </w:r>
          </w:p>
        </w:tc>
      </w:tr>
      <w:tr w:rsidR="00F64CF4" w:rsidRPr="00F64CF4" w:rsidTr="00E94C4E">
        <w:trPr>
          <w:trHeight w:val="55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E94C4E" w:rsidRDefault="00F64CF4" w:rsidP="00E94C4E">
            <w:pPr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E94C4E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totale ects acquisiti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E94C4E" w:rsidRDefault="00F64CF4" w:rsidP="00E94C4E">
            <w:pPr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E94C4E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E94C4E" w:rsidRDefault="00F64CF4" w:rsidP="00E94C4E">
            <w:pPr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E94C4E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totale cfu riconosciuti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F4" w:rsidRPr="00F64CF4" w:rsidRDefault="00F64CF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F64CF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20</w:t>
            </w:r>
          </w:p>
        </w:tc>
      </w:tr>
    </w:tbl>
    <w:p w:rsidR="001947A5" w:rsidRDefault="001947A5" w:rsidP="00D26FAD">
      <w:pPr>
        <w:pStyle w:val="Rientrocorpodeltesto"/>
        <w:spacing w:before="120" w:after="0"/>
        <w:jc w:val="both"/>
        <w:rPr>
          <w:rFonts w:ascii="Arial" w:hAnsi="Arial" w:cs="Arial"/>
          <w:b/>
          <w:sz w:val="22"/>
          <w:u w:val="single"/>
        </w:rPr>
      </w:pPr>
    </w:p>
    <w:p w:rsidR="001947A5" w:rsidRDefault="001947A5" w:rsidP="00D26FAD">
      <w:pPr>
        <w:pStyle w:val="Rientrocorpodeltesto"/>
        <w:spacing w:before="120" w:after="0"/>
        <w:jc w:val="both"/>
        <w:rPr>
          <w:rFonts w:ascii="Arial" w:hAnsi="Arial" w:cs="Arial"/>
          <w:b/>
          <w:sz w:val="22"/>
          <w:u w:val="single"/>
        </w:rPr>
      </w:pPr>
    </w:p>
    <w:p w:rsidR="001947A5" w:rsidRPr="002E6974" w:rsidRDefault="001947A5" w:rsidP="00D26FAD">
      <w:pPr>
        <w:pStyle w:val="Rientrocorpodeltesto"/>
        <w:spacing w:before="120" w:after="0"/>
        <w:jc w:val="both"/>
        <w:rPr>
          <w:rFonts w:ascii="Arial" w:hAnsi="Arial" w:cs="Arial"/>
          <w:b/>
          <w:sz w:val="22"/>
          <w:u w:val="single"/>
        </w:rPr>
      </w:pPr>
    </w:p>
    <w:p w:rsidR="001C7A8D" w:rsidRDefault="00D26FAD" w:rsidP="00FE6945">
      <w:pPr>
        <w:pStyle w:val="Rientrocorpodeltesto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sz w:val="22"/>
          <w:u w:val="single"/>
        </w:rPr>
      </w:pPr>
      <w:r w:rsidRPr="00D26FAD">
        <w:rPr>
          <w:rFonts w:ascii="Arial" w:hAnsi="Arial" w:cs="Arial"/>
          <w:b/>
          <w:sz w:val="22"/>
          <w:u w:val="single"/>
        </w:rPr>
        <w:t>VARIE ED EVENTUALI</w:t>
      </w:r>
    </w:p>
    <w:p w:rsidR="00D26FAD" w:rsidRDefault="00D26FAD" w:rsidP="00D26FAD">
      <w:pPr>
        <w:pStyle w:val="Paragrafoelenco"/>
        <w:rPr>
          <w:rFonts w:ascii="Arial" w:hAnsi="Arial" w:cs="Arial"/>
          <w:b/>
          <w:sz w:val="22"/>
          <w:u w:val="single"/>
        </w:rPr>
      </w:pPr>
    </w:p>
    <w:p w:rsidR="00D26FAD" w:rsidRPr="00860E4A" w:rsidRDefault="00860E4A" w:rsidP="00D26FAD">
      <w:pPr>
        <w:pStyle w:val="Rientrocorpodeltesto"/>
        <w:spacing w:before="12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Nessuna varia eventuale</w:t>
      </w:r>
    </w:p>
    <w:p w:rsidR="00D26FAD" w:rsidRPr="00D26FAD" w:rsidRDefault="00D26FAD" w:rsidP="00D26FAD">
      <w:pPr>
        <w:pStyle w:val="Rientrocorpodeltesto"/>
        <w:spacing w:before="120" w:after="0"/>
        <w:jc w:val="both"/>
        <w:rPr>
          <w:rFonts w:ascii="Arial" w:hAnsi="Arial" w:cs="Arial"/>
          <w:b/>
          <w:sz w:val="22"/>
          <w:u w:val="single"/>
        </w:rPr>
      </w:pPr>
    </w:p>
    <w:p w:rsidR="00D075E9" w:rsidRPr="00727C97" w:rsidRDefault="00D075E9" w:rsidP="00D075E9">
      <w:pPr>
        <w:pStyle w:val="Rientrocorpodeltes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pStyle w:val="Rientrocorpodeltesto"/>
        <w:spacing w:after="0" w:line="276" w:lineRule="auto"/>
        <w:ind w:left="709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D075E9" w:rsidRPr="00727C97" w:rsidRDefault="00D075E9" w:rsidP="00D075E9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 xml:space="preserve"> Alle ore </w:t>
      </w:r>
      <w:r w:rsidR="0029608D">
        <w:rPr>
          <w:rFonts w:ascii="Arial" w:hAnsi="Arial" w:cs="Arial"/>
          <w:sz w:val="22"/>
          <w:szCs w:val="22"/>
          <w:lang w:val="it-IT"/>
        </w:rPr>
        <w:t>12.20</w:t>
      </w:r>
      <w:r w:rsidRPr="00727C97">
        <w:rPr>
          <w:rFonts w:ascii="Arial" w:hAnsi="Arial" w:cs="Arial"/>
          <w:sz w:val="22"/>
          <w:szCs w:val="22"/>
          <w:lang w:val="it-IT"/>
        </w:rPr>
        <w:t xml:space="preserve"> la Presidente dichiara conclusa la riunione.</w:t>
      </w:r>
    </w:p>
    <w:p w:rsidR="00D075E9" w:rsidRPr="00727C97" w:rsidRDefault="00D075E9" w:rsidP="00D075E9">
      <w:pPr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D075E9" w:rsidRPr="00727C97" w:rsidRDefault="00D075E9" w:rsidP="00D075E9">
      <w:pPr>
        <w:ind w:left="426"/>
        <w:jc w:val="center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727C97">
        <w:rPr>
          <w:rFonts w:ascii="Arial" w:hAnsi="Arial" w:cs="Arial"/>
          <w:sz w:val="22"/>
          <w:szCs w:val="22"/>
          <w:lang w:val="it-IT"/>
        </w:rPr>
        <w:tab/>
      </w:r>
      <w:r w:rsidRPr="00727C97">
        <w:rPr>
          <w:rFonts w:ascii="Arial" w:hAnsi="Arial" w:cs="Arial"/>
          <w:sz w:val="22"/>
          <w:szCs w:val="22"/>
          <w:lang w:val="it-IT"/>
        </w:rPr>
        <w:tab/>
        <w:t>IL PRESIDENTE</w:t>
      </w:r>
    </w:p>
    <w:p w:rsidR="00D075E9" w:rsidRPr="00727C97" w:rsidRDefault="00D075E9" w:rsidP="00D075E9">
      <w:pPr>
        <w:ind w:left="5040"/>
        <w:jc w:val="center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_____________________</w:t>
      </w:r>
    </w:p>
    <w:p w:rsidR="00D075E9" w:rsidRPr="00727C97" w:rsidRDefault="00D075E9" w:rsidP="00D075E9">
      <w:pPr>
        <w:ind w:left="5040"/>
        <w:jc w:val="center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 xml:space="preserve">F.to (prof.ssa Stefania Licini) </w:t>
      </w:r>
    </w:p>
    <w:p w:rsidR="00D075E9" w:rsidRPr="00727C97" w:rsidRDefault="00D075E9" w:rsidP="00D075E9">
      <w:pPr>
        <w:ind w:left="5040"/>
        <w:jc w:val="center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IL SEGRETARIO VERBALIZZANTE</w:t>
      </w:r>
    </w:p>
    <w:p w:rsidR="00D075E9" w:rsidRPr="00727C97" w:rsidRDefault="00D075E9" w:rsidP="00D075E9">
      <w:pPr>
        <w:ind w:firstLine="720"/>
        <w:rPr>
          <w:rFonts w:ascii="Arial" w:hAnsi="Arial" w:cs="Arial"/>
          <w:sz w:val="22"/>
          <w:szCs w:val="22"/>
          <w:lang w:val="it-IT"/>
        </w:rPr>
      </w:pPr>
    </w:p>
    <w:p w:rsidR="00D075E9" w:rsidRPr="00727C97" w:rsidRDefault="00D075E9" w:rsidP="00D075E9">
      <w:pPr>
        <w:ind w:firstLine="720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_______________</w:t>
      </w:r>
    </w:p>
    <w:p w:rsidR="00D075E9" w:rsidRPr="00727C97" w:rsidRDefault="00D075E9" w:rsidP="00D075E9">
      <w:pPr>
        <w:ind w:left="426" w:firstLine="294"/>
        <w:rPr>
          <w:rFonts w:ascii="Arial" w:hAnsi="Arial" w:cs="Arial"/>
          <w:sz w:val="22"/>
          <w:szCs w:val="22"/>
          <w:lang w:val="it-IT"/>
        </w:rPr>
      </w:pPr>
      <w:r w:rsidRPr="00727C97">
        <w:rPr>
          <w:rFonts w:ascii="Arial" w:hAnsi="Arial" w:cs="Arial"/>
          <w:sz w:val="22"/>
          <w:szCs w:val="22"/>
          <w:lang w:val="it-IT"/>
        </w:rPr>
        <w:t>F.to (prof. aggr. Michele Brunelli)</w:t>
      </w:r>
    </w:p>
    <w:p w:rsidR="00E442FF" w:rsidRPr="00356131" w:rsidRDefault="00E442FF">
      <w:pPr>
        <w:rPr>
          <w:lang w:val="it-IT"/>
        </w:rPr>
      </w:pPr>
    </w:p>
    <w:sectPr w:rsidR="00E442FF" w:rsidRPr="00356131" w:rsidSect="0018551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27" w:rsidRDefault="00835127" w:rsidP="00E348F9">
      <w:r>
        <w:separator/>
      </w:r>
    </w:p>
  </w:endnote>
  <w:endnote w:type="continuationSeparator" w:id="0">
    <w:p w:rsidR="00835127" w:rsidRDefault="00835127" w:rsidP="00E3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0108"/>
      <w:docPartObj>
        <w:docPartGallery w:val="Page Numbers (Bottom of Page)"/>
        <w:docPartUnique/>
      </w:docPartObj>
    </w:sdtPr>
    <w:sdtEndPr/>
    <w:sdtContent>
      <w:p w:rsidR="00D438F9" w:rsidRDefault="0083512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38F9" w:rsidRDefault="00D438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27" w:rsidRDefault="00835127" w:rsidP="00E348F9">
      <w:r>
        <w:separator/>
      </w:r>
    </w:p>
  </w:footnote>
  <w:footnote w:type="continuationSeparator" w:id="0">
    <w:p w:rsidR="00835127" w:rsidRDefault="00835127" w:rsidP="00E3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F9" w:rsidRDefault="00835127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margin-left:50.55pt;margin-top:-19.65pt;width:414pt;height:8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" o:allowincell="f" filled="f" stroked="f">
          <v:textbox>
            <w:txbxContent>
              <w:p w:rsidR="00D438F9" w:rsidRDefault="00D438F9">
                <w:pPr>
                  <w:rPr>
                    <w:sz w:val="32"/>
                  </w:rPr>
                </w:pPr>
              </w:p>
              <w:p w:rsidR="00D438F9" w:rsidRPr="00D075E9" w:rsidRDefault="00D438F9">
                <w:pPr>
                  <w:pStyle w:val="Titolo1"/>
                  <w:spacing w:line="360" w:lineRule="auto"/>
                  <w:ind w:left="539" w:right="-465"/>
                  <w:jc w:val="left"/>
                  <w:rPr>
                    <w:rFonts w:ascii="Georgia" w:hAnsi="Georgia"/>
                    <w:color w:val="000080"/>
                    <w:sz w:val="30"/>
                    <w:lang w:val="it-IT"/>
                  </w:rPr>
                </w:pPr>
                <w:r w:rsidRPr="00D075E9">
                  <w:rPr>
                    <w:rFonts w:ascii="Georgia" w:hAnsi="Georgia"/>
                    <w:color w:val="000080"/>
                    <w:sz w:val="32"/>
                    <w:lang w:val="it-IT"/>
                  </w:rPr>
                  <w:t>UNIVERSITÀ DEGLI STUDI DI BERGAMO</w:t>
                </w:r>
              </w:p>
              <w:p w:rsidR="00D438F9" w:rsidRPr="00D075E9" w:rsidRDefault="00D438F9">
                <w:pPr>
                  <w:pStyle w:val="Titolo1"/>
                  <w:ind w:left="539"/>
                  <w:jc w:val="left"/>
                  <w:rPr>
                    <w:rFonts w:ascii="Times" w:hAnsi="Times"/>
                    <w:bCs w:val="0"/>
                    <w:color w:val="001C4D"/>
                    <w:sz w:val="26"/>
                    <w:lang w:val="it-IT"/>
                  </w:rPr>
                </w:pPr>
                <w:r w:rsidRPr="00D075E9">
                  <w:rPr>
                    <w:rFonts w:ascii="Georgia" w:hAnsi="Georgia"/>
                    <w:bCs w:val="0"/>
                    <w:color w:val="001C4D"/>
                    <w:sz w:val="26"/>
                    <w:lang w:val="it-IT"/>
                  </w:rPr>
                  <w:t>DIPARTIMENTO DI GIURISPRUDENZA</w:t>
                </w:r>
              </w:p>
              <w:p w:rsidR="00D438F9" w:rsidRPr="00D075E9" w:rsidRDefault="00D438F9">
                <w:pPr>
                  <w:pStyle w:val="Titolo1"/>
                  <w:ind w:left="539"/>
                  <w:jc w:val="left"/>
                  <w:rPr>
                    <w:rFonts w:ascii="Times" w:hAnsi="Times"/>
                    <w:bCs w:val="0"/>
                    <w:color w:val="FF0000"/>
                    <w:sz w:val="26"/>
                    <w:lang w:val="it-IT"/>
                  </w:rPr>
                </w:pPr>
              </w:p>
              <w:p w:rsidR="00D438F9" w:rsidRPr="00D075E9" w:rsidRDefault="00D438F9">
                <w:pPr>
                  <w:pStyle w:val="Intestazione"/>
                  <w:rPr>
                    <w:lang w:val="it-IT"/>
                  </w:rPr>
                </w:pPr>
              </w:p>
            </w:txbxContent>
          </v:textbox>
        </v:shape>
      </w:pict>
    </w:r>
    <w:r w:rsidR="00D438F9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-20955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5" name="Immagine 5" descr="berg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rg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38F9" w:rsidRDefault="00D438F9">
    <w:pPr>
      <w:pStyle w:val="Intestazione"/>
    </w:pPr>
  </w:p>
  <w:p w:rsidR="00D438F9" w:rsidRDefault="00D438F9">
    <w:pPr>
      <w:pStyle w:val="Intestazione"/>
    </w:pPr>
  </w:p>
  <w:p w:rsidR="00D438F9" w:rsidRDefault="00D438F9">
    <w:pPr>
      <w:pStyle w:val="Intestazione"/>
    </w:pPr>
  </w:p>
  <w:p w:rsidR="00D438F9" w:rsidRDefault="00D438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19"/>
    <w:lvl w:ilvl="0">
      <w:numFmt w:val="bullet"/>
      <w:lvlText w:val="•"/>
      <w:lvlJc w:val="left"/>
      <w:pPr>
        <w:tabs>
          <w:tab w:val="num" w:pos="0"/>
        </w:tabs>
        <w:ind w:left="901" w:hanging="360"/>
      </w:pPr>
      <w:rPr>
        <w:rFonts w:ascii="Tahoma" w:hAnsi="Tahoma"/>
      </w:rPr>
    </w:lvl>
  </w:abstractNum>
  <w:abstractNum w:abstractNumId="1">
    <w:nsid w:val="01485B0E"/>
    <w:multiLevelType w:val="hybridMultilevel"/>
    <w:tmpl w:val="31F62582"/>
    <w:lvl w:ilvl="0" w:tplc="F5CE8D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86FA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D55C1C"/>
    <w:multiLevelType w:val="hybridMultilevel"/>
    <w:tmpl w:val="3376BD7C"/>
    <w:lvl w:ilvl="0" w:tplc="D4BA6D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6D14"/>
    <w:multiLevelType w:val="hybridMultilevel"/>
    <w:tmpl w:val="E25C92B6"/>
    <w:lvl w:ilvl="0" w:tplc="25629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132F7"/>
    <w:multiLevelType w:val="hybridMultilevel"/>
    <w:tmpl w:val="C5C22D5A"/>
    <w:lvl w:ilvl="0" w:tplc="D4BA6DF8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5E7E84"/>
    <w:multiLevelType w:val="hybridMultilevel"/>
    <w:tmpl w:val="01709E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708FB"/>
    <w:multiLevelType w:val="hybridMultilevel"/>
    <w:tmpl w:val="21320758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6FB4CF2"/>
    <w:multiLevelType w:val="hybridMultilevel"/>
    <w:tmpl w:val="51046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90285"/>
    <w:multiLevelType w:val="hybridMultilevel"/>
    <w:tmpl w:val="9698D0A8"/>
    <w:lvl w:ilvl="0" w:tplc="3D7ABE42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B448A"/>
    <w:multiLevelType w:val="hybridMultilevel"/>
    <w:tmpl w:val="EA70818A"/>
    <w:lvl w:ilvl="0" w:tplc="F5CE8D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05CC9"/>
    <w:multiLevelType w:val="hybridMultilevel"/>
    <w:tmpl w:val="C95ED08A"/>
    <w:lvl w:ilvl="0" w:tplc="1262B1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A0C52"/>
    <w:multiLevelType w:val="hybridMultilevel"/>
    <w:tmpl w:val="B296BC38"/>
    <w:lvl w:ilvl="0" w:tplc="E7AA06F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A08FB"/>
    <w:multiLevelType w:val="hybridMultilevel"/>
    <w:tmpl w:val="0F685D10"/>
    <w:lvl w:ilvl="0" w:tplc="45D0C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B50896"/>
    <w:multiLevelType w:val="hybridMultilevel"/>
    <w:tmpl w:val="16D40B14"/>
    <w:lvl w:ilvl="0" w:tplc="1F4E5166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36D38"/>
    <w:multiLevelType w:val="hybridMultilevel"/>
    <w:tmpl w:val="9D0E94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E63F6"/>
    <w:multiLevelType w:val="hybridMultilevel"/>
    <w:tmpl w:val="1C50850E"/>
    <w:lvl w:ilvl="0" w:tplc="E7AA06F8">
      <w:start w:val="3"/>
      <w:numFmt w:val="bullet"/>
      <w:lvlText w:val="-"/>
      <w:lvlJc w:val="left"/>
      <w:pPr>
        <w:ind w:left="78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C5450F1"/>
    <w:multiLevelType w:val="hybridMultilevel"/>
    <w:tmpl w:val="BE64A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86028"/>
    <w:multiLevelType w:val="hybridMultilevel"/>
    <w:tmpl w:val="487C50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54475"/>
    <w:multiLevelType w:val="hybridMultilevel"/>
    <w:tmpl w:val="C8480A08"/>
    <w:lvl w:ilvl="0" w:tplc="BA18A3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990C6D"/>
    <w:multiLevelType w:val="hybridMultilevel"/>
    <w:tmpl w:val="0F685D10"/>
    <w:lvl w:ilvl="0" w:tplc="45D0C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C866B3"/>
    <w:multiLevelType w:val="hybridMultilevel"/>
    <w:tmpl w:val="8208F37A"/>
    <w:lvl w:ilvl="0" w:tplc="1262B1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541BF"/>
    <w:multiLevelType w:val="hybridMultilevel"/>
    <w:tmpl w:val="F288CDEA"/>
    <w:lvl w:ilvl="0" w:tplc="0410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3">
    <w:nsid w:val="3A2E294A"/>
    <w:multiLevelType w:val="hybridMultilevel"/>
    <w:tmpl w:val="AD08914A"/>
    <w:lvl w:ilvl="0" w:tplc="8DA8FE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3AEC3EEA"/>
    <w:multiLevelType w:val="hybridMultilevel"/>
    <w:tmpl w:val="27BA7158"/>
    <w:lvl w:ilvl="0" w:tplc="04100017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5">
    <w:nsid w:val="3D9702D8"/>
    <w:multiLevelType w:val="hybridMultilevel"/>
    <w:tmpl w:val="7F6E2488"/>
    <w:lvl w:ilvl="0" w:tplc="D4BA6DF8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F393A1E"/>
    <w:multiLevelType w:val="hybridMultilevel"/>
    <w:tmpl w:val="BC549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B608E"/>
    <w:multiLevelType w:val="hybridMultilevel"/>
    <w:tmpl w:val="E904D1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EF7AD6"/>
    <w:multiLevelType w:val="hybridMultilevel"/>
    <w:tmpl w:val="6762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91042"/>
    <w:multiLevelType w:val="hybridMultilevel"/>
    <w:tmpl w:val="530C5686"/>
    <w:lvl w:ilvl="0" w:tplc="79565C16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B7131"/>
    <w:multiLevelType w:val="hybridMultilevel"/>
    <w:tmpl w:val="75E07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62869"/>
    <w:multiLevelType w:val="hybridMultilevel"/>
    <w:tmpl w:val="6F208578"/>
    <w:lvl w:ilvl="0" w:tplc="C700C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6023CF"/>
    <w:multiLevelType w:val="hybridMultilevel"/>
    <w:tmpl w:val="CB5883B8"/>
    <w:lvl w:ilvl="0" w:tplc="3DF43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2263A"/>
    <w:multiLevelType w:val="hybridMultilevel"/>
    <w:tmpl w:val="85D24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D5D83"/>
    <w:multiLevelType w:val="hybridMultilevel"/>
    <w:tmpl w:val="7034DB46"/>
    <w:lvl w:ilvl="0" w:tplc="BFA4A5B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355615F"/>
    <w:multiLevelType w:val="hybridMultilevel"/>
    <w:tmpl w:val="CABC01FC"/>
    <w:lvl w:ilvl="0" w:tplc="E7AA06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2D16A1"/>
    <w:multiLevelType w:val="hybridMultilevel"/>
    <w:tmpl w:val="BE927464"/>
    <w:lvl w:ilvl="0" w:tplc="65723BF8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7262EAA"/>
    <w:multiLevelType w:val="hybridMultilevel"/>
    <w:tmpl w:val="CB8EB0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52C14"/>
    <w:multiLevelType w:val="hybridMultilevel"/>
    <w:tmpl w:val="8F261D12"/>
    <w:lvl w:ilvl="0" w:tplc="FA1EF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5827E5"/>
    <w:multiLevelType w:val="hybridMultilevel"/>
    <w:tmpl w:val="339EA3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CCB9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37"/>
  </w:num>
  <w:num w:numId="4">
    <w:abstractNumId w:val="29"/>
  </w:num>
  <w:num w:numId="5">
    <w:abstractNumId w:val="34"/>
  </w:num>
  <w:num w:numId="6">
    <w:abstractNumId w:val="38"/>
  </w:num>
  <w:num w:numId="7">
    <w:abstractNumId w:val="20"/>
  </w:num>
  <w:num w:numId="8">
    <w:abstractNumId w:val="24"/>
  </w:num>
  <w:num w:numId="9">
    <w:abstractNumId w:val="25"/>
  </w:num>
  <w:num w:numId="10">
    <w:abstractNumId w:val="5"/>
  </w:num>
  <w:num w:numId="11">
    <w:abstractNumId w:val="1"/>
  </w:num>
  <w:num w:numId="12">
    <w:abstractNumId w:val="6"/>
  </w:num>
  <w:num w:numId="13">
    <w:abstractNumId w:val="26"/>
  </w:num>
  <w:num w:numId="14">
    <w:abstractNumId w:val="4"/>
  </w:num>
  <w:num w:numId="15">
    <w:abstractNumId w:val="14"/>
  </w:num>
  <w:num w:numId="16">
    <w:abstractNumId w:val="18"/>
  </w:num>
  <w:num w:numId="17">
    <w:abstractNumId w:val="32"/>
  </w:num>
  <w:num w:numId="18">
    <w:abstractNumId w:val="8"/>
  </w:num>
  <w:num w:numId="19">
    <w:abstractNumId w:val="30"/>
  </w:num>
  <w:num w:numId="20">
    <w:abstractNumId w:val="16"/>
  </w:num>
  <w:num w:numId="21">
    <w:abstractNumId w:val="12"/>
  </w:num>
  <w:num w:numId="22">
    <w:abstractNumId w:val="15"/>
  </w:num>
  <w:num w:numId="23">
    <w:abstractNumId w:val="9"/>
  </w:num>
  <w:num w:numId="24">
    <w:abstractNumId w:val="13"/>
  </w:num>
  <w:num w:numId="25">
    <w:abstractNumId w:val="31"/>
  </w:num>
  <w:num w:numId="26">
    <w:abstractNumId w:val="36"/>
  </w:num>
  <w:num w:numId="27">
    <w:abstractNumId w:val="23"/>
  </w:num>
  <w:num w:numId="28">
    <w:abstractNumId w:val="0"/>
  </w:num>
  <w:num w:numId="29">
    <w:abstractNumId w:val="7"/>
  </w:num>
  <w:num w:numId="30">
    <w:abstractNumId w:val="35"/>
  </w:num>
  <w:num w:numId="31">
    <w:abstractNumId w:val="2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1"/>
  </w:num>
  <w:num w:numId="35">
    <w:abstractNumId w:val="27"/>
  </w:num>
  <w:num w:numId="36">
    <w:abstractNumId w:val="33"/>
  </w:num>
  <w:num w:numId="37">
    <w:abstractNumId w:val="19"/>
  </w:num>
  <w:num w:numId="38">
    <w:abstractNumId w:val="28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5E9"/>
    <w:rsid w:val="00092995"/>
    <w:rsid w:val="0010286A"/>
    <w:rsid w:val="00104EA1"/>
    <w:rsid w:val="00135DD5"/>
    <w:rsid w:val="00137283"/>
    <w:rsid w:val="00143FFE"/>
    <w:rsid w:val="00153A88"/>
    <w:rsid w:val="00156560"/>
    <w:rsid w:val="00157D22"/>
    <w:rsid w:val="00167830"/>
    <w:rsid w:val="0018551E"/>
    <w:rsid w:val="001947A5"/>
    <w:rsid w:val="001A3387"/>
    <w:rsid w:val="001B2F7E"/>
    <w:rsid w:val="001C7A8D"/>
    <w:rsid w:val="001F43E9"/>
    <w:rsid w:val="00214401"/>
    <w:rsid w:val="00266115"/>
    <w:rsid w:val="00274F9E"/>
    <w:rsid w:val="002805AA"/>
    <w:rsid w:val="00282923"/>
    <w:rsid w:val="0029608D"/>
    <w:rsid w:val="002D2601"/>
    <w:rsid w:val="002E6974"/>
    <w:rsid w:val="0030128B"/>
    <w:rsid w:val="00337F60"/>
    <w:rsid w:val="00356131"/>
    <w:rsid w:val="00382593"/>
    <w:rsid w:val="00393B07"/>
    <w:rsid w:val="003B5959"/>
    <w:rsid w:val="003B6B4E"/>
    <w:rsid w:val="003C237B"/>
    <w:rsid w:val="003D77B9"/>
    <w:rsid w:val="003E0701"/>
    <w:rsid w:val="003E6166"/>
    <w:rsid w:val="004A3293"/>
    <w:rsid w:val="004A59B5"/>
    <w:rsid w:val="004C3C4F"/>
    <w:rsid w:val="004C7539"/>
    <w:rsid w:val="004E2C8A"/>
    <w:rsid w:val="004F2AFA"/>
    <w:rsid w:val="00502E46"/>
    <w:rsid w:val="00505106"/>
    <w:rsid w:val="0051648C"/>
    <w:rsid w:val="005353CC"/>
    <w:rsid w:val="005547C2"/>
    <w:rsid w:val="00556152"/>
    <w:rsid w:val="0055776E"/>
    <w:rsid w:val="00557846"/>
    <w:rsid w:val="00572377"/>
    <w:rsid w:val="005A641E"/>
    <w:rsid w:val="005B5322"/>
    <w:rsid w:val="005E51A5"/>
    <w:rsid w:val="0060195D"/>
    <w:rsid w:val="00632A86"/>
    <w:rsid w:val="006401D6"/>
    <w:rsid w:val="00646AE9"/>
    <w:rsid w:val="006570E0"/>
    <w:rsid w:val="0069669E"/>
    <w:rsid w:val="006C7F8A"/>
    <w:rsid w:val="006E141D"/>
    <w:rsid w:val="00733399"/>
    <w:rsid w:val="00772146"/>
    <w:rsid w:val="007953FE"/>
    <w:rsid w:val="007C1172"/>
    <w:rsid w:val="007E4CA9"/>
    <w:rsid w:val="007F177E"/>
    <w:rsid w:val="00805B40"/>
    <w:rsid w:val="00807122"/>
    <w:rsid w:val="00814760"/>
    <w:rsid w:val="00825790"/>
    <w:rsid w:val="00835127"/>
    <w:rsid w:val="00860E4A"/>
    <w:rsid w:val="008726FA"/>
    <w:rsid w:val="008B39E8"/>
    <w:rsid w:val="008D76FF"/>
    <w:rsid w:val="009068F0"/>
    <w:rsid w:val="00917F70"/>
    <w:rsid w:val="009A7715"/>
    <w:rsid w:val="00A14387"/>
    <w:rsid w:val="00A27224"/>
    <w:rsid w:val="00A426F4"/>
    <w:rsid w:val="00A61BEC"/>
    <w:rsid w:val="00A87BD1"/>
    <w:rsid w:val="00A91285"/>
    <w:rsid w:val="00AB3801"/>
    <w:rsid w:val="00AF2C61"/>
    <w:rsid w:val="00B2104B"/>
    <w:rsid w:val="00B35478"/>
    <w:rsid w:val="00B37C5C"/>
    <w:rsid w:val="00B57748"/>
    <w:rsid w:val="00B57ADC"/>
    <w:rsid w:val="00BA0C99"/>
    <w:rsid w:val="00BA3C9D"/>
    <w:rsid w:val="00BB4E6F"/>
    <w:rsid w:val="00BD36B4"/>
    <w:rsid w:val="00BD4183"/>
    <w:rsid w:val="00C50CC3"/>
    <w:rsid w:val="00C76AD6"/>
    <w:rsid w:val="00CE377F"/>
    <w:rsid w:val="00D075E9"/>
    <w:rsid w:val="00D1491D"/>
    <w:rsid w:val="00D247D3"/>
    <w:rsid w:val="00D26FAD"/>
    <w:rsid w:val="00D345D6"/>
    <w:rsid w:val="00D351F6"/>
    <w:rsid w:val="00D438F9"/>
    <w:rsid w:val="00DE3E2A"/>
    <w:rsid w:val="00E348F9"/>
    <w:rsid w:val="00E44253"/>
    <w:rsid w:val="00E442FF"/>
    <w:rsid w:val="00E51941"/>
    <w:rsid w:val="00E9399B"/>
    <w:rsid w:val="00E941DC"/>
    <w:rsid w:val="00E94C4E"/>
    <w:rsid w:val="00E97A4A"/>
    <w:rsid w:val="00EC14C1"/>
    <w:rsid w:val="00F01421"/>
    <w:rsid w:val="00F52230"/>
    <w:rsid w:val="00F55D16"/>
    <w:rsid w:val="00F64CF4"/>
    <w:rsid w:val="00F917D0"/>
    <w:rsid w:val="00F93D3E"/>
    <w:rsid w:val="00FA0B0F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420B04-98CC-4743-AEF6-10DFC614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E348F9"/>
    <w:pPr>
      <w:keepNext/>
      <w:jc w:val="center"/>
      <w:outlineLvl w:val="0"/>
    </w:pPr>
    <w:rPr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34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348F9"/>
  </w:style>
  <w:style w:type="paragraph" w:styleId="Pidipagina">
    <w:name w:val="footer"/>
    <w:basedOn w:val="Normale"/>
    <w:link w:val="PidipaginaCarattere"/>
    <w:uiPriority w:val="99"/>
    <w:unhideWhenUsed/>
    <w:rsid w:val="00E34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8F9"/>
  </w:style>
  <w:style w:type="character" w:customStyle="1" w:styleId="Titolo1Carattere">
    <w:name w:val="Titolo 1 Carattere"/>
    <w:basedOn w:val="Carpredefinitoparagrafo"/>
    <w:link w:val="Titolo1"/>
    <w:rsid w:val="00E348F9"/>
    <w:rPr>
      <w:rFonts w:ascii="Times New Roman" w:eastAsia="Times New Roman" w:hAnsi="Times New Roman" w:cs="Times New Roman"/>
      <w:b/>
      <w:bCs/>
      <w:color w:val="003366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8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8F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075E9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D075E9"/>
    <w:rPr>
      <w:rFonts w:ascii="Times New Roman" w:eastAsia="Times New Roman" w:hAnsi="Times New Roman" w:cs="Times New Roman"/>
      <w:sz w:val="28"/>
      <w:szCs w:val="24"/>
    </w:rPr>
  </w:style>
  <w:style w:type="paragraph" w:styleId="Rientrocorpodeltesto">
    <w:name w:val="Body Text Indent"/>
    <w:basedOn w:val="Normale"/>
    <w:link w:val="RientrocorpodeltestoCarattere"/>
    <w:rsid w:val="00D075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075E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link w:val="ParagrafoelencoCarattere"/>
    <w:uiPriority w:val="34"/>
    <w:qFormat/>
    <w:rsid w:val="00D075E9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D075E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ottotitolo">
    <w:name w:val="Subtitle"/>
    <w:basedOn w:val="Normale"/>
    <w:link w:val="SottotitoloCarattere"/>
    <w:qFormat/>
    <w:rsid w:val="00D075E9"/>
    <w:pPr>
      <w:tabs>
        <w:tab w:val="left" w:pos="4536"/>
      </w:tabs>
      <w:jc w:val="both"/>
    </w:pPr>
    <w:rPr>
      <w:b/>
      <w:bCs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D075E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075E9"/>
    <w:pPr>
      <w:spacing w:before="100" w:beforeAutospacing="1" w:after="100" w:afterAutospacing="1"/>
    </w:pPr>
    <w:rPr>
      <w:lang w:val="it-IT" w:eastAsia="it-IT"/>
    </w:rPr>
  </w:style>
  <w:style w:type="character" w:styleId="Collegamentoipertestuale">
    <w:name w:val="Hyperlink"/>
    <w:rsid w:val="003D77B9"/>
    <w:rPr>
      <w:color w:val="0000FF"/>
      <w:u w:val="single"/>
    </w:rPr>
  </w:style>
  <w:style w:type="paragraph" w:customStyle="1" w:styleId="Default">
    <w:name w:val="Default"/>
    <w:rsid w:val="003D77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RientrocorpodeltestoCarattere1">
    <w:name w:val="Rientro corpo del testo Carattere1"/>
    <w:basedOn w:val="Carpredefinitoparagrafo"/>
    <w:uiPriority w:val="99"/>
    <w:locked/>
    <w:rsid w:val="00DE3E2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s-dueci.unibg.it/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.formenti\AppData\Roaming\Microsoft\Templates\Carta%20intestata_DI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intestata_DIP</Template>
  <TotalTime>1</TotalTime>
  <Pages>10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Formenti</dc:creator>
  <cp:lastModifiedBy>stefania licini</cp:lastModifiedBy>
  <cp:revision>2</cp:revision>
  <cp:lastPrinted>2017-02-22T10:23:00Z</cp:lastPrinted>
  <dcterms:created xsi:type="dcterms:W3CDTF">2017-05-29T10:46:00Z</dcterms:created>
  <dcterms:modified xsi:type="dcterms:W3CDTF">2017-05-29T10:46:00Z</dcterms:modified>
</cp:coreProperties>
</file>