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0067" w:rsidRPr="00C80067" w:rsidRDefault="00AE6D03" w:rsidP="00C80067">
      <w:pPr>
        <w:shd w:val="clear" w:color="auto" w:fill="FFFFFF"/>
        <w:spacing w:before="120" w:after="120" w:line="240" w:lineRule="auto"/>
        <w:jc w:val="center"/>
        <w:rPr>
          <w:rFonts w:cs="Times New Roman"/>
          <w:b/>
          <w:bCs/>
          <w:szCs w:val="24"/>
        </w:rPr>
      </w:pPr>
      <w:r>
        <w:fldChar w:fldCharType="begin"/>
      </w:r>
      <w:r>
        <w:instrText xml:space="preserve"> HYPERLINK "https://it.wikipedia.org/wiki/Herbert_Marcuse" \o "Herbert Marcuse</w:instrText>
      </w:r>
      <w:r>
        <w:instrText xml:space="preserve">" </w:instrText>
      </w:r>
      <w:r>
        <w:fldChar w:fldCharType="separate"/>
      </w:r>
      <w:r w:rsidR="006D4F95" w:rsidRPr="00C80067">
        <w:rPr>
          <w:rFonts w:cs="Times New Roman"/>
          <w:b/>
          <w:bCs/>
          <w:szCs w:val="24"/>
        </w:rPr>
        <w:t xml:space="preserve">Herbert </w:t>
      </w:r>
      <w:proofErr w:type="spellStart"/>
      <w:r w:rsidR="006D4F95" w:rsidRPr="00C80067">
        <w:rPr>
          <w:rFonts w:cs="Times New Roman"/>
          <w:b/>
          <w:bCs/>
          <w:szCs w:val="24"/>
        </w:rPr>
        <w:t>Marcuse</w:t>
      </w:r>
      <w:proofErr w:type="spellEnd"/>
      <w:r>
        <w:rPr>
          <w:rFonts w:cs="Times New Roman"/>
          <w:b/>
          <w:bCs/>
          <w:szCs w:val="24"/>
        </w:rPr>
        <w:fldChar w:fldCharType="end"/>
      </w:r>
      <w:r w:rsidR="006D4F95" w:rsidRPr="00C80067">
        <w:rPr>
          <w:rFonts w:cs="Times New Roman"/>
          <w:b/>
          <w:bCs/>
          <w:szCs w:val="24"/>
        </w:rPr>
        <w:t xml:space="preserve"> (1898-1979) </w:t>
      </w:r>
      <w:r w:rsidR="00C80067" w:rsidRPr="00C80067">
        <w:rPr>
          <w:rFonts w:cs="Times New Roman"/>
          <w:b/>
          <w:bCs/>
          <w:szCs w:val="24"/>
        </w:rPr>
        <w:t>e il Sessantotto</w:t>
      </w:r>
    </w:p>
    <w:p w:rsidR="00C80067" w:rsidRDefault="00C80067" w:rsidP="00C80067">
      <w:pPr>
        <w:shd w:val="clear" w:color="auto" w:fill="FFFFFF"/>
        <w:spacing w:before="120" w:after="120" w:line="240" w:lineRule="auto"/>
        <w:jc w:val="both"/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Marcuse</w:t>
      </w:r>
      <w:proofErr w:type="spellEnd"/>
      <w:r>
        <w:rPr>
          <w:rFonts w:cs="Times New Roman"/>
          <w:bCs/>
          <w:szCs w:val="24"/>
        </w:rPr>
        <w:t xml:space="preserve"> </w:t>
      </w:r>
      <w:r w:rsidR="006D4F95" w:rsidRPr="00C80067">
        <w:rPr>
          <w:rFonts w:cs="Times New Roman"/>
          <w:bCs/>
          <w:szCs w:val="24"/>
        </w:rPr>
        <w:t xml:space="preserve">è un esponente della “scuola di Francoforte”, che comprende quei filosofi che hanno rielaborato il pensiero di </w:t>
      </w:r>
      <w:proofErr w:type="spellStart"/>
      <w:r w:rsidR="006D4F95" w:rsidRPr="00C80067">
        <w:rPr>
          <w:rFonts w:cs="Times New Roman"/>
          <w:bCs/>
          <w:szCs w:val="24"/>
        </w:rPr>
        <w:t>Marx</w:t>
      </w:r>
      <w:proofErr w:type="spellEnd"/>
      <w:r w:rsidR="006D4F95" w:rsidRPr="00C80067">
        <w:rPr>
          <w:rFonts w:cs="Times New Roman"/>
          <w:bCs/>
          <w:szCs w:val="24"/>
        </w:rPr>
        <w:t xml:space="preserve"> nel Novecento, e che soprattutto dopo la seconda guerra mondiale hanno criticato la società capitalistica avanzata e la tecnica. Questi filosofi sono quasi tutti ebrei. </w:t>
      </w:r>
      <w:proofErr w:type="spellStart"/>
      <w:r w:rsidR="006D4F95" w:rsidRPr="00C80067">
        <w:rPr>
          <w:rFonts w:cs="Times New Roman"/>
          <w:bCs/>
          <w:szCs w:val="24"/>
        </w:rPr>
        <w:t>Marcuse</w:t>
      </w:r>
      <w:proofErr w:type="spellEnd"/>
      <w:r w:rsidR="006D4F95" w:rsidRPr="00C80067">
        <w:rPr>
          <w:rFonts w:cs="Times New Roman"/>
          <w:bCs/>
          <w:szCs w:val="24"/>
        </w:rPr>
        <w:t xml:space="preserve"> è divenuto il punto di riferimento del movimento del Sessantotto grazie alla sua opera </w:t>
      </w:r>
      <w:r w:rsidR="006D4F95" w:rsidRPr="00C80067">
        <w:rPr>
          <w:rFonts w:cs="Times New Roman"/>
          <w:bCs/>
          <w:i/>
          <w:szCs w:val="24"/>
        </w:rPr>
        <w:t>L'uomo a una dimensione</w:t>
      </w:r>
      <w:r w:rsidR="006D4F95" w:rsidRPr="00C80067">
        <w:rPr>
          <w:rFonts w:cs="Times New Roman"/>
          <w:bCs/>
          <w:szCs w:val="24"/>
        </w:rPr>
        <w:t> (1964), in cui propone una critica ad ampio raggio sia del </w:t>
      </w:r>
      <w:hyperlink r:id="rId7" w:tooltip="Capitalismo" w:history="1">
        <w:r w:rsidR="006D4F95" w:rsidRPr="00C80067">
          <w:rPr>
            <w:rFonts w:cs="Times New Roman"/>
            <w:bCs/>
            <w:szCs w:val="24"/>
          </w:rPr>
          <w:t>capitalismo</w:t>
        </w:r>
      </w:hyperlink>
      <w:r w:rsidR="006D4F95" w:rsidRPr="00C80067">
        <w:rPr>
          <w:rFonts w:cs="Times New Roman"/>
          <w:bCs/>
          <w:szCs w:val="24"/>
        </w:rPr>
        <w:t> contemporaneo che della società comunista </w:t>
      </w:r>
      <w:hyperlink r:id="rId8" w:tooltip="Unione Sovietica" w:history="1">
        <w:r w:rsidR="006D4F95" w:rsidRPr="00C80067">
          <w:rPr>
            <w:rFonts w:cs="Times New Roman"/>
            <w:bCs/>
            <w:szCs w:val="24"/>
          </w:rPr>
          <w:t>dell'Unione Sovietica</w:t>
        </w:r>
      </w:hyperlink>
      <w:r w:rsidR="006D4F95" w:rsidRPr="00C80067">
        <w:rPr>
          <w:rFonts w:cs="Times New Roman"/>
          <w:bCs/>
          <w:szCs w:val="24"/>
        </w:rPr>
        <w:t xml:space="preserve">, documentando l'ascesa parallela di nuove forme di repressione sociale in entrambe queste società, così come il declino del potenziale rivoluzionario in Occidente. </w:t>
      </w:r>
    </w:p>
    <w:p w:rsidR="006D4F95" w:rsidRPr="00C80067" w:rsidRDefault="00C80067" w:rsidP="00C80067">
      <w:pPr>
        <w:shd w:val="clear" w:color="auto" w:fill="FFFFFF"/>
        <w:spacing w:before="120" w:after="120" w:line="240" w:lineRule="auto"/>
        <w:jc w:val="both"/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Marcuse</w:t>
      </w:r>
      <w:proofErr w:type="spellEnd"/>
      <w:r w:rsidR="006D4F95" w:rsidRPr="00C80067">
        <w:rPr>
          <w:rFonts w:cs="Times New Roman"/>
          <w:bCs/>
          <w:szCs w:val="24"/>
        </w:rPr>
        <w:t xml:space="preserve"> sostiene che la "società industriale avanzata" ha creato falsi bisogni, che hanno integrato gli individui nel sistema esistente di produzione e consumo. Le moderne società industriali hanno </w:t>
      </w:r>
      <w:r w:rsidR="00A6240C">
        <w:rPr>
          <w:rFonts w:cs="Times New Roman"/>
          <w:bCs/>
          <w:szCs w:val="24"/>
        </w:rPr>
        <w:t>dato vita a una "società benestante"</w:t>
      </w:r>
      <w:r w:rsidR="006D4F95" w:rsidRPr="00C80067">
        <w:rPr>
          <w:rFonts w:cs="Times New Roman"/>
          <w:bCs/>
          <w:szCs w:val="24"/>
        </w:rPr>
        <w:t xml:space="preserve"> che ha mascherato la natura d</w:t>
      </w:r>
      <w:r w:rsidR="00A6240C">
        <w:rPr>
          <w:rFonts w:cs="Times New Roman"/>
          <w:bCs/>
          <w:szCs w:val="24"/>
        </w:rPr>
        <w:t>ello</w:t>
      </w:r>
      <w:r w:rsidR="006D4F95" w:rsidRPr="00C80067">
        <w:rPr>
          <w:rFonts w:cs="Times New Roman"/>
          <w:bCs/>
          <w:szCs w:val="24"/>
        </w:rPr>
        <w:t xml:space="preserve"> sfruttamento del sistema e ha quindi rafforzato i mezzi di dominio e </w:t>
      </w:r>
      <w:r w:rsidR="00A6240C">
        <w:rPr>
          <w:rFonts w:cs="Times New Roman"/>
          <w:bCs/>
          <w:szCs w:val="24"/>
        </w:rPr>
        <w:t xml:space="preserve">di </w:t>
      </w:r>
      <w:r w:rsidR="006D4F95" w:rsidRPr="00C80067">
        <w:rPr>
          <w:rFonts w:cs="Times New Roman"/>
          <w:bCs/>
          <w:szCs w:val="24"/>
        </w:rPr>
        <w:t xml:space="preserve">controllo. Attraverso i mass media si è instaurata una nuova forma di totalitarismo “subliminale”, che ha “addomesticato” anche la classe lavoratrice. Le previsioni di </w:t>
      </w:r>
      <w:proofErr w:type="spellStart"/>
      <w:r w:rsidR="006D4F95" w:rsidRPr="00C80067">
        <w:rPr>
          <w:rFonts w:cs="Times New Roman"/>
          <w:bCs/>
          <w:szCs w:val="24"/>
        </w:rPr>
        <w:t>Marx</w:t>
      </w:r>
      <w:proofErr w:type="spellEnd"/>
      <w:r w:rsidR="006D4F95" w:rsidRPr="00C80067">
        <w:rPr>
          <w:rFonts w:cs="Times New Roman"/>
          <w:bCs/>
          <w:szCs w:val="24"/>
        </w:rPr>
        <w:t>, secondo cui il proletariato avrebbe fatto la rivoluzione e il capitalismo si sarebbe autodistrutto, non si sono avverate. Si è invece affermato un uomo “a una dimensione”: quella della produzione e del consumo. La razionalità della tecnica ha soffocato ogni aspetto connesso alla creatività e alla libertà umana.</w:t>
      </w:r>
    </w:p>
    <w:p w:rsidR="00E22FF0" w:rsidRPr="00C80067" w:rsidRDefault="006D4F95" w:rsidP="00A6240C">
      <w:pPr>
        <w:shd w:val="clear" w:color="auto" w:fill="FFFFFF"/>
        <w:spacing w:before="120" w:after="120" w:line="240" w:lineRule="auto"/>
        <w:jc w:val="both"/>
        <w:rPr>
          <w:rFonts w:cs="Times New Roman"/>
          <w:bCs/>
          <w:szCs w:val="24"/>
        </w:rPr>
      </w:pPr>
      <w:r w:rsidRPr="00C80067">
        <w:rPr>
          <w:rFonts w:cs="Times New Roman"/>
          <w:bCs/>
          <w:szCs w:val="24"/>
        </w:rPr>
        <w:t xml:space="preserve">L’unica alternativa che secondo </w:t>
      </w:r>
      <w:proofErr w:type="spellStart"/>
      <w:r w:rsidRPr="00C80067">
        <w:rPr>
          <w:rFonts w:cs="Times New Roman"/>
          <w:bCs/>
          <w:szCs w:val="24"/>
        </w:rPr>
        <w:t>Marcuse</w:t>
      </w:r>
      <w:proofErr w:type="spellEnd"/>
      <w:r w:rsidRPr="00C80067">
        <w:rPr>
          <w:rFonts w:cs="Times New Roman"/>
          <w:bCs/>
          <w:szCs w:val="24"/>
        </w:rPr>
        <w:t xml:space="preserve"> potrebbe opporsi a questa situazione è </w:t>
      </w:r>
      <w:r w:rsidR="00A6240C">
        <w:rPr>
          <w:rFonts w:cs="Times New Roman"/>
          <w:bCs/>
          <w:szCs w:val="24"/>
        </w:rPr>
        <w:t>il</w:t>
      </w:r>
      <w:r w:rsidRPr="00C80067">
        <w:rPr>
          <w:rFonts w:cs="Times New Roman"/>
          <w:bCs/>
          <w:szCs w:val="24"/>
        </w:rPr>
        <w:t xml:space="preserve"> “grande rifiuto”, che potrebbe essere realizzato da forze non ancora integrate nel sistema come le </w:t>
      </w:r>
      <w:hyperlink r:id="rId9" w:tooltip="Minoranza" w:history="1">
        <w:r w:rsidRPr="00C80067">
          <w:rPr>
            <w:rFonts w:cs="Times New Roman"/>
            <w:bCs/>
            <w:szCs w:val="24"/>
          </w:rPr>
          <w:t>minoranze</w:t>
        </w:r>
      </w:hyperlink>
      <w:r w:rsidRPr="00C80067">
        <w:rPr>
          <w:rFonts w:cs="Times New Roman"/>
          <w:bCs/>
          <w:szCs w:val="24"/>
        </w:rPr>
        <w:t xml:space="preserve">, gli esclusi e gli intellettuali radicali controcorrente. </w:t>
      </w:r>
    </w:p>
    <w:sectPr w:rsidR="00E22FF0" w:rsidRPr="00C8006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03" w:rsidRDefault="00AE6D03" w:rsidP="00747D5C">
      <w:pPr>
        <w:spacing w:after="0" w:line="240" w:lineRule="auto"/>
      </w:pPr>
      <w:r>
        <w:separator/>
      </w:r>
    </w:p>
  </w:endnote>
  <w:endnote w:type="continuationSeparator" w:id="0">
    <w:p w:rsidR="00AE6D03" w:rsidRDefault="00AE6D03" w:rsidP="0074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112041"/>
      <w:docPartObj>
        <w:docPartGallery w:val="Page Numbers (Bottom of Page)"/>
        <w:docPartUnique/>
      </w:docPartObj>
    </w:sdtPr>
    <w:sdtEndPr/>
    <w:sdtContent>
      <w:p w:rsidR="00747D5C" w:rsidRDefault="00747D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5B">
          <w:rPr>
            <w:noProof/>
          </w:rPr>
          <w:t>1</w:t>
        </w:r>
        <w:r>
          <w:fldChar w:fldCharType="end"/>
        </w:r>
      </w:p>
    </w:sdtContent>
  </w:sdt>
  <w:p w:rsidR="00747D5C" w:rsidRDefault="00747D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03" w:rsidRDefault="00AE6D03" w:rsidP="00747D5C">
      <w:pPr>
        <w:spacing w:after="0" w:line="240" w:lineRule="auto"/>
      </w:pPr>
      <w:r>
        <w:separator/>
      </w:r>
    </w:p>
  </w:footnote>
  <w:footnote w:type="continuationSeparator" w:id="0">
    <w:p w:rsidR="00AE6D03" w:rsidRDefault="00AE6D03" w:rsidP="0074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B86"/>
    <w:multiLevelType w:val="multilevel"/>
    <w:tmpl w:val="2872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514D9"/>
    <w:multiLevelType w:val="multilevel"/>
    <w:tmpl w:val="1B46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EA"/>
    <w:rsid w:val="002A1CE9"/>
    <w:rsid w:val="003865EA"/>
    <w:rsid w:val="006D4F95"/>
    <w:rsid w:val="00747D5C"/>
    <w:rsid w:val="008702A7"/>
    <w:rsid w:val="00A6240C"/>
    <w:rsid w:val="00AE6D03"/>
    <w:rsid w:val="00C5265B"/>
    <w:rsid w:val="00C80067"/>
    <w:rsid w:val="00CC6A4E"/>
    <w:rsid w:val="00D3262D"/>
    <w:rsid w:val="00D900EC"/>
    <w:rsid w:val="00E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0568"/>
  <w15:chartTrackingRefBased/>
  <w15:docId w15:val="{6205AB33-F9EE-4416-AE77-5C92810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262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D4F95"/>
    <w:rPr>
      <w:rFonts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7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D5C"/>
  </w:style>
  <w:style w:type="paragraph" w:styleId="Pidipagina">
    <w:name w:val="footer"/>
    <w:basedOn w:val="Normale"/>
    <w:link w:val="PidipaginaCarattere"/>
    <w:uiPriority w:val="99"/>
    <w:unhideWhenUsed/>
    <w:rsid w:val="00747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3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Unione_Soviet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Capitalis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Minora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2021-09-11T14:52:00Z</dcterms:created>
  <dcterms:modified xsi:type="dcterms:W3CDTF">2021-09-11T14:52:00Z</dcterms:modified>
</cp:coreProperties>
</file>