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EF" w:rsidRDefault="00E30B9F" w:rsidP="00FA47AD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ESERCIZI </w:t>
      </w:r>
      <w:r w:rsidR="0086020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04</w:t>
      </w:r>
      <w:r w:rsid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4F227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–</w:t>
      </w:r>
      <w:r w:rsid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4F227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CALCOLO DI </w:t>
      </w:r>
      <w:r w:rsidR="0086020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LIMITI</w:t>
      </w:r>
      <w:r w:rsidR="004F227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</w:p>
    <w:p w:rsidR="00810E69" w:rsidRPr="007963BA" w:rsidRDefault="00810E69" w:rsidP="00810E69">
      <w:pPr>
        <w:pStyle w:val="Paragrafoelenco"/>
        <w:spacing w:after="24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  <w:sectPr w:rsidR="00810E69" w:rsidRPr="007963BA" w:rsidSect="00D85ED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85ED1" w:rsidRDefault="00D85ED1" w:rsidP="002B1064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  <w:sectPr w:rsidR="00D85ED1" w:rsidSect="0062069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655AD" w:rsidRPr="00A05D77" w:rsidRDefault="001655AD" w:rsidP="002B1064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lastRenderedPageBreak/>
        <w:t xml:space="preserve">Verificare che </w:t>
      </w:r>
      <w:r w:rsidRPr="007F130B">
        <w:rPr>
          <w:position w:val="-10"/>
        </w:rPr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7pt" o:ole="">
            <v:imagedata r:id="rId5" o:title=""/>
          </v:shape>
          <o:OLEObject Type="Embed" ProgID="Equation.3" ShapeID="_x0000_i1025" DrawAspect="Content" ObjectID="_1573418977" r:id="rId6"/>
        </w:object>
      </w:r>
      <w:r>
        <w:t xml:space="preserve"> e </w:t>
      </w:r>
      <w:r w:rsidRPr="007F130B">
        <w:rPr>
          <w:position w:val="-10"/>
        </w:rPr>
        <w:object w:dxaOrig="499" w:dyaOrig="340">
          <v:shape id="_x0000_i1026" type="#_x0000_t75" style="width:25pt;height:17pt" o:ole="">
            <v:imagedata r:id="rId7" o:title=""/>
          </v:shape>
          <o:OLEObject Type="Embed" ProgID="Equation.3" ShapeID="_x0000_i1026" DrawAspect="Content" ObjectID="_1573418978" r:id="rId8"/>
        </w:object>
      </w:r>
      <w:r>
        <w:t xml:space="preserve"> </w:t>
      </w:r>
      <w:r w:rsidRPr="00A05D77">
        <w:rPr>
          <w:rFonts w:ascii="Times New Roman" w:hAnsi="Times New Roman" w:cs="Times New Roman"/>
          <w:sz w:val="27"/>
          <w:szCs w:val="27"/>
        </w:rPr>
        <w:t>sono infinitesimi  per</w:t>
      </w:r>
      <w:r>
        <w:t xml:space="preserve"> </w:t>
      </w:r>
      <w:r w:rsidRPr="001655AD">
        <w:rPr>
          <w:position w:val="-12"/>
        </w:rPr>
        <w:object w:dxaOrig="740" w:dyaOrig="360">
          <v:shape id="_x0000_i1027" type="#_x0000_t75" style="width:37pt;height:19pt" o:ole="">
            <v:imagedata r:id="rId9" o:title=""/>
          </v:shape>
          <o:OLEObject Type="Embed" ProgID="Equation.3" ShapeID="_x0000_i1027" DrawAspect="Content" ObjectID="_1573418979" r:id="rId10"/>
        </w:object>
      </w:r>
      <w:r>
        <w:t>.</w:t>
      </w:r>
      <w:r>
        <w:br/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Quindi </w:t>
      </w:r>
      <w:r w:rsidRPr="001655AD">
        <w:rPr>
          <w:rFonts w:ascii="Times New Roman" w:eastAsia="Times New Roman" w:hAnsi="Times New Roman" w:cs="Times New Roman"/>
          <w:sz w:val="27"/>
          <w:szCs w:val="27"/>
          <w:lang w:eastAsia="it-IT"/>
        </w:rPr>
        <w:t>determina</w:t>
      </w:r>
      <w:r w:rsidR="00CC01B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re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se</w:t>
      </w:r>
      <w:r w:rsidR="00A05D7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A05D77">
        <w:t xml:space="preserve">per </w:t>
      </w:r>
      <w:r w:rsidR="00A05D77" w:rsidRPr="001655AD">
        <w:rPr>
          <w:position w:val="-12"/>
        </w:rPr>
        <w:object w:dxaOrig="740" w:dyaOrig="360">
          <v:shape id="_x0000_i1028" type="#_x0000_t75" style="width:37pt;height:19pt" o:ole="">
            <v:imagedata r:id="rId9" o:title=""/>
          </v:shape>
          <o:OLEObject Type="Embed" ProgID="Equation.3" ShapeID="_x0000_i1028" DrawAspect="Content" ObjectID="_1573418980" r:id="rId11"/>
        </w:objec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:</w:t>
      </w:r>
      <w:r w:rsidRPr="001655AD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A05D77" w:rsidRPr="00A05D77">
        <w:rPr>
          <w:rFonts w:ascii="Times New Roman" w:hAnsi="Times New Roman" w:cs="Times New Roman"/>
          <w:position w:val="-10"/>
        </w:rPr>
        <w:object w:dxaOrig="520" w:dyaOrig="340">
          <v:shape id="_x0000_i1029" type="#_x0000_t75" style="width:26pt;height:17pt" o:ole="">
            <v:imagedata r:id="rId5" o:title=""/>
          </v:shape>
          <o:OLEObject Type="Embed" ProgID="Equation.3" ShapeID="_x0000_i1029" DrawAspect="Content" ObjectID="_1573418981" r:id="rId12"/>
        </w:object>
      </w:r>
      <w:r w:rsidR="00A05D77" w:rsidRPr="00A05D77">
        <w:rPr>
          <w:rFonts w:ascii="Times New Roman" w:hAnsi="Times New Roman" w:cs="Times New Roman"/>
        </w:rPr>
        <w:t xml:space="preserve"> e </w:t>
      </w:r>
      <w:r w:rsidR="00A05D77" w:rsidRPr="00A05D77">
        <w:rPr>
          <w:rFonts w:ascii="Times New Roman" w:hAnsi="Times New Roman" w:cs="Times New Roman"/>
          <w:position w:val="-10"/>
          <w:sz w:val="27"/>
          <w:szCs w:val="27"/>
        </w:rPr>
        <w:object w:dxaOrig="499" w:dyaOrig="340">
          <v:shape id="_x0000_i1030" type="#_x0000_t75" style="width:25pt;height:17pt" o:ole="">
            <v:imagedata r:id="rId7" o:title=""/>
          </v:shape>
          <o:OLEObject Type="Embed" ProgID="Equation.3" ShapeID="_x0000_i1030" DrawAspect="Content" ObjectID="_1573418982" r:id="rId13"/>
        </w:object>
      </w:r>
      <w:r w:rsidR="00A05D77" w:rsidRPr="00A05D77">
        <w:rPr>
          <w:rFonts w:ascii="Times New Roman" w:hAnsi="Times New Roman" w:cs="Times New Roman"/>
          <w:sz w:val="27"/>
          <w:szCs w:val="27"/>
        </w:rPr>
        <w:t xml:space="preserve"> sono infinitesimi </w:t>
      </w:r>
      <w:r w:rsidRPr="00A05D77">
        <w:rPr>
          <w:rFonts w:ascii="Times New Roman" w:hAnsi="Times New Roman" w:cs="Times New Roman"/>
          <w:sz w:val="27"/>
          <w:szCs w:val="27"/>
        </w:rPr>
        <w:t>dello stesso ordine</w:t>
      </w:r>
      <w:r w:rsidR="00CC01BE">
        <w:rPr>
          <w:rFonts w:ascii="Times New Roman" w:hAnsi="Times New Roman" w:cs="Times New Roman"/>
          <w:sz w:val="27"/>
          <w:szCs w:val="27"/>
        </w:rPr>
        <w:t xml:space="preserve"> oppure</w:t>
      </w:r>
      <w:r w:rsidRPr="00A05D77">
        <w:rPr>
          <w:rFonts w:ascii="Times New Roman" w:hAnsi="Times New Roman" w:cs="Times New Roman"/>
          <w:position w:val="-10"/>
          <w:sz w:val="27"/>
          <w:szCs w:val="27"/>
        </w:rPr>
        <w:object w:dxaOrig="520" w:dyaOrig="340">
          <v:shape id="_x0000_i1031" type="#_x0000_t75" style="width:26pt;height:17pt" o:ole="">
            <v:imagedata r:id="rId14" o:title=""/>
          </v:shape>
          <o:OLEObject Type="Embed" ProgID="Equation.3" ShapeID="_x0000_i1031" DrawAspect="Content" ObjectID="_1573418983" r:id="rId15"/>
        </w:object>
      </w:r>
      <w:r w:rsidRPr="00A05D77">
        <w:rPr>
          <w:rFonts w:ascii="Times New Roman" w:hAnsi="Times New Roman" w:cs="Times New Roman"/>
          <w:sz w:val="27"/>
          <w:szCs w:val="27"/>
        </w:rPr>
        <w:t xml:space="preserve"> è</w:t>
      </w:r>
      <w:r w:rsidR="00A05D77">
        <w:rPr>
          <w:rFonts w:ascii="Times New Roman" w:hAnsi="Times New Roman" w:cs="Times New Roman"/>
          <w:sz w:val="27"/>
          <w:szCs w:val="27"/>
        </w:rPr>
        <w:t xml:space="preserve"> infinitesimo</w:t>
      </w:r>
      <w:r w:rsidRPr="00A05D77">
        <w:rPr>
          <w:rFonts w:ascii="Times New Roman" w:hAnsi="Times New Roman" w:cs="Times New Roman"/>
          <w:sz w:val="27"/>
          <w:szCs w:val="27"/>
        </w:rPr>
        <w:t xml:space="preserve"> di ordine superiore o inferiore a  </w:t>
      </w:r>
      <w:r w:rsidRPr="00A05D77">
        <w:rPr>
          <w:rFonts w:ascii="Times New Roman" w:hAnsi="Times New Roman" w:cs="Times New Roman"/>
          <w:position w:val="-10"/>
          <w:sz w:val="27"/>
          <w:szCs w:val="27"/>
        </w:rPr>
        <w:object w:dxaOrig="499" w:dyaOrig="340">
          <v:shape id="_x0000_i1032" type="#_x0000_t75" style="width:25pt;height:17pt" o:ole="">
            <v:imagedata r:id="rId16" o:title=""/>
          </v:shape>
          <o:OLEObject Type="Embed" ProgID="Equation.3" ShapeID="_x0000_i1032" DrawAspect="Content" ObjectID="_1573418984" r:id="rId17"/>
        </w:object>
      </w:r>
      <w:r w:rsidRPr="00A05D77">
        <w:rPr>
          <w:rFonts w:ascii="Times New Roman" w:hAnsi="Times New Roman" w:cs="Times New Roman"/>
          <w:sz w:val="27"/>
          <w:szCs w:val="27"/>
        </w:rPr>
        <w:t>.</w:t>
      </w:r>
    </w:p>
    <w:p w:rsidR="006F2FC6" w:rsidRDefault="006F2FC6" w:rsidP="002B1064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  <w:sectPr w:rsidR="006F2FC6" w:rsidSect="0062069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B1064" w:rsidRPr="007249EE" w:rsidRDefault="001655AD" w:rsidP="00555B06">
      <w:pPr>
        <w:pStyle w:val="Paragrafoelenco"/>
        <w:numPr>
          <w:ilvl w:val="1"/>
          <w:numId w:val="4"/>
        </w:numPr>
        <w:spacing w:after="240" w:line="240" w:lineRule="auto"/>
        <w:ind w:left="1134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7F130B">
        <w:rPr>
          <w:position w:val="-10"/>
        </w:rPr>
        <w:object w:dxaOrig="1560" w:dyaOrig="380">
          <v:shape id="_x0000_i1033" type="#_x0000_t75" style="width:79pt;height:19pt" o:ole="">
            <v:imagedata r:id="rId18" o:title=""/>
          </v:shape>
          <o:OLEObject Type="Embed" ProgID="Equation.3" ShapeID="_x0000_i1033" DrawAspect="Content" ObjectID="_1573418985" r:id="rId19"/>
        </w:object>
      </w:r>
      <w:r>
        <w:t>,</w:t>
      </w:r>
      <w:r w:rsidRPr="001655AD">
        <w:rPr>
          <w:position w:val="-10"/>
        </w:rPr>
        <w:object w:dxaOrig="1359" w:dyaOrig="380">
          <v:shape id="_x0000_i1034" type="#_x0000_t75" style="width:69pt;height:19pt" o:ole="">
            <v:imagedata r:id="rId20" o:title=""/>
          </v:shape>
          <o:OLEObject Type="Embed" ProgID="Equation.3" ShapeID="_x0000_i1034" DrawAspect="Content" ObjectID="_1573418986" r:id="rId21"/>
        </w:object>
      </w:r>
      <w:r>
        <w:t xml:space="preserve"> </w:t>
      </w:r>
      <w:r w:rsidRPr="007249EE">
        <w:rPr>
          <w:rFonts w:ascii="Times New Roman" w:hAnsi="Times New Roman" w:cs="Times New Roman"/>
          <w:sz w:val="27"/>
          <w:szCs w:val="27"/>
        </w:rPr>
        <w:t>p</w:t>
      </w:r>
      <w:r w:rsidR="007249EE">
        <w:rPr>
          <w:rFonts w:ascii="Times New Roman" w:hAnsi="Times New Roman" w:cs="Times New Roman"/>
          <w:sz w:val="27"/>
          <w:szCs w:val="27"/>
        </w:rPr>
        <w:t>er</w:t>
      </w:r>
      <w:r>
        <w:t xml:space="preserve">  </w:t>
      </w:r>
      <w:r w:rsidRPr="001655AD">
        <w:rPr>
          <w:position w:val="-6"/>
        </w:rPr>
        <w:object w:dxaOrig="620" w:dyaOrig="279">
          <v:shape id="_x0000_i1035" type="#_x0000_t75" style="width:31pt;height:14pt" o:ole="">
            <v:imagedata r:id="rId22" o:title=""/>
          </v:shape>
          <o:OLEObject Type="Embed" ProgID="Equation.3" ShapeID="_x0000_i1035" DrawAspect="Content" ObjectID="_1573418987" r:id="rId23"/>
        </w:object>
      </w:r>
      <w:r w:rsidR="007249EE">
        <w:br/>
      </w:r>
      <w:r w:rsidR="007249EE" w:rsidRPr="007F130B">
        <w:rPr>
          <w:position w:val="-10"/>
        </w:rPr>
        <w:object w:dxaOrig="1560" w:dyaOrig="380">
          <v:shape id="_x0000_i1036" type="#_x0000_t75" style="width:79pt;height:19pt" o:ole="">
            <v:imagedata r:id="rId18" o:title=""/>
          </v:shape>
          <o:OLEObject Type="Embed" ProgID="Equation.3" ShapeID="_x0000_i1036" DrawAspect="Content" ObjectID="_1573418988" r:id="rId24"/>
        </w:object>
      </w:r>
      <w:r w:rsidR="007249EE">
        <w:rPr>
          <w:rFonts w:ascii="Times New Roman" w:hAnsi="Times New Roman" w:cs="Times New Roman"/>
          <w:sz w:val="27"/>
          <w:szCs w:val="27"/>
        </w:rPr>
        <w:t xml:space="preserve"> è definita per </w:t>
      </w:r>
      <w:r w:rsidR="007249EE" w:rsidRPr="001655AD">
        <w:rPr>
          <w:position w:val="-6"/>
        </w:rPr>
        <w:object w:dxaOrig="520" w:dyaOrig="279">
          <v:shape id="_x0000_i1037" type="#_x0000_t75" style="width:26pt;height:14pt" o:ole="">
            <v:imagedata r:id="rId25" o:title=""/>
          </v:shape>
          <o:OLEObject Type="Embed" ProgID="Equation.3" ShapeID="_x0000_i1037" DrawAspect="Content" ObjectID="_1573418989" r:id="rId26"/>
        </w:object>
      </w:r>
      <w:r w:rsidR="007249EE">
        <w:t xml:space="preserve"> </w:t>
      </w:r>
      <w:r w:rsidR="007249EE">
        <w:rPr>
          <w:rFonts w:ascii="Times New Roman" w:hAnsi="Times New Roman" w:cs="Times New Roman"/>
          <w:sz w:val="27"/>
          <w:szCs w:val="27"/>
        </w:rPr>
        <w:t>quindi esiste solo</w:t>
      </w:r>
      <w:r w:rsidR="007249EE">
        <w:br/>
      </w:r>
      <w:r w:rsidR="007249EE" w:rsidRPr="007249EE">
        <w:rPr>
          <w:position w:val="-20"/>
        </w:rPr>
        <w:object w:dxaOrig="1719" w:dyaOrig="480">
          <v:shape id="_x0000_i1038" type="#_x0000_t75" style="width:87pt;height:25pt" o:ole="">
            <v:imagedata r:id="rId27" o:title=""/>
          </v:shape>
          <o:OLEObject Type="Embed" ProgID="Equation.3" ShapeID="_x0000_i1038" DrawAspect="Content" ObjectID="_1573418990" r:id="rId28"/>
        </w:object>
      </w:r>
      <w:r w:rsidR="007249EE">
        <w:t xml:space="preserve">, </w:t>
      </w:r>
      <w:r w:rsidR="007249EE">
        <w:br/>
      </w:r>
      <w:r w:rsidR="007249EE" w:rsidRPr="007249EE">
        <w:rPr>
          <w:position w:val="-20"/>
        </w:rPr>
        <w:object w:dxaOrig="2780" w:dyaOrig="480">
          <v:shape id="_x0000_i1039" type="#_x0000_t75" style="width:141pt;height:25pt" o:ole="">
            <v:imagedata r:id="rId29" o:title=""/>
          </v:shape>
          <o:OLEObject Type="Embed" ProgID="Equation.3" ShapeID="_x0000_i1039" DrawAspect="Content" ObjectID="_1573418991" r:id="rId30"/>
        </w:object>
      </w:r>
    </w:p>
    <w:p w:rsidR="00555B06" w:rsidRDefault="00555B06" w:rsidP="00555B06">
      <w:pPr>
        <w:pStyle w:val="Paragrafoelenco"/>
        <w:spacing w:after="240" w:line="240" w:lineRule="auto"/>
        <w:ind w:left="1134"/>
        <w:rPr>
          <w:rFonts w:ascii="Times New Roman" w:hAnsi="Times New Roman" w:cs="Times New Roman"/>
          <w:sz w:val="27"/>
          <w:szCs w:val="27"/>
        </w:rPr>
      </w:pPr>
      <w:r w:rsidRPr="007249EE">
        <w:rPr>
          <w:rFonts w:ascii="Times New Roman" w:hAnsi="Times New Roman" w:cs="Times New Roman"/>
          <w:sz w:val="27"/>
          <w:szCs w:val="27"/>
        </w:rPr>
        <w:t>P</w:t>
      </w:r>
      <w:r>
        <w:rPr>
          <w:rFonts w:ascii="Times New Roman" w:hAnsi="Times New Roman" w:cs="Times New Roman"/>
          <w:sz w:val="27"/>
          <w:szCs w:val="27"/>
        </w:rPr>
        <w:t xml:space="preserve">er </w:t>
      </w:r>
      <w:r w:rsidRPr="001655AD">
        <w:rPr>
          <w:position w:val="-6"/>
        </w:rPr>
        <w:object w:dxaOrig="720" w:dyaOrig="320">
          <v:shape id="_x0000_i1040" type="#_x0000_t75" style="width:37pt;height:17pt" o:ole="">
            <v:imagedata r:id="rId31" o:title=""/>
          </v:shape>
          <o:OLEObject Type="Embed" ProgID="Equation.3" ShapeID="_x0000_i1040" DrawAspect="Content" ObjectID="_1573418992" r:id="rId32"/>
        </w:object>
      </w:r>
      <w:r>
        <w:t xml:space="preserve"> </w:t>
      </w:r>
      <w:r w:rsidRPr="007F130B">
        <w:rPr>
          <w:position w:val="-10"/>
        </w:rPr>
        <w:object w:dxaOrig="520" w:dyaOrig="340">
          <v:shape id="_x0000_i1041" type="#_x0000_t75" style="width:26pt;height:17pt" o:ole="">
            <v:imagedata r:id="rId5" o:title=""/>
          </v:shape>
          <o:OLEObject Type="Embed" ProgID="Equation.3" ShapeID="_x0000_i1041" DrawAspect="Content" ObjectID="_1573418993" r:id="rId33"/>
        </w:object>
      </w:r>
      <w:r>
        <w:t xml:space="preserve"> e </w:t>
      </w:r>
      <w:r w:rsidRPr="007F130B">
        <w:rPr>
          <w:position w:val="-10"/>
        </w:rPr>
        <w:object w:dxaOrig="499" w:dyaOrig="340">
          <v:shape id="_x0000_i1042" type="#_x0000_t75" style="width:25pt;height:17pt" o:ole="">
            <v:imagedata r:id="rId7" o:title=""/>
          </v:shape>
          <o:OLEObject Type="Embed" ProgID="Equation.3" ShapeID="_x0000_i1042" DrawAspect="Content" ObjectID="_1573418994" r:id="rId34"/>
        </w:object>
      </w:r>
      <w:r>
        <w:t xml:space="preserve"> </w:t>
      </w:r>
      <w:r w:rsidRPr="00A05D77">
        <w:rPr>
          <w:rFonts w:ascii="Times New Roman" w:hAnsi="Times New Roman" w:cs="Times New Roman"/>
          <w:sz w:val="27"/>
          <w:szCs w:val="27"/>
        </w:rPr>
        <w:t>sono infinitesim</w:t>
      </w:r>
      <w:r>
        <w:rPr>
          <w:rFonts w:ascii="Times New Roman" w:hAnsi="Times New Roman" w:cs="Times New Roman"/>
          <w:sz w:val="27"/>
          <w:szCs w:val="27"/>
        </w:rPr>
        <w:t>i per determinare se sono o meno dello stesso ordine si calcola</w:t>
      </w:r>
    </w:p>
    <w:p w:rsidR="00555B06" w:rsidRPr="00555B06" w:rsidRDefault="00555B06" w:rsidP="00555B06">
      <w:pPr>
        <w:pStyle w:val="Paragrafoelenco"/>
        <w:spacing w:after="240" w:line="240" w:lineRule="auto"/>
        <w:ind w:left="1134"/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t xml:space="preserve"> </w:t>
      </w:r>
      <w:r w:rsidRPr="00555B06">
        <w:rPr>
          <w:position w:val="-30"/>
        </w:rPr>
        <w:object w:dxaOrig="7200" w:dyaOrig="740">
          <v:shape id="_x0000_i1043" type="#_x0000_t75" style="width:363pt;height:38pt" o:ole="">
            <v:imagedata r:id="rId35" o:title=""/>
          </v:shape>
          <o:OLEObject Type="Embed" ProgID="Equation.3" ShapeID="_x0000_i1043" DrawAspect="Content" ObjectID="_1573418995" r:id="rId36"/>
        </w:object>
      </w:r>
      <w:r>
        <w:br/>
      </w:r>
      <w:r>
        <w:rPr>
          <w:rFonts w:ascii="Times New Roman" w:hAnsi="Times New Roman" w:cs="Times New Roman"/>
          <w:sz w:val="27"/>
          <w:szCs w:val="27"/>
        </w:rPr>
        <w:t>quindi</w:t>
      </w:r>
      <w:r w:rsidRPr="00555B06">
        <w:rPr>
          <w:rFonts w:ascii="Times New Roman" w:hAnsi="Times New Roman" w:cs="Times New Roman"/>
          <w:sz w:val="27"/>
          <w:szCs w:val="27"/>
        </w:rPr>
        <w:t xml:space="preserve"> </w:t>
      </w:r>
      <w:r w:rsidRPr="00A05D77">
        <w:rPr>
          <w:position w:val="-10"/>
        </w:rPr>
        <w:object w:dxaOrig="520" w:dyaOrig="340">
          <v:shape id="_x0000_i1044" type="#_x0000_t75" style="width:26pt;height:17pt" o:ole="">
            <v:imagedata r:id="rId14" o:title=""/>
          </v:shape>
          <o:OLEObject Type="Embed" ProgID="Equation.3" ShapeID="_x0000_i1044" DrawAspect="Content" ObjectID="_1573418996" r:id="rId37"/>
        </w:object>
      </w:r>
      <w:r w:rsidRPr="00555B06">
        <w:rPr>
          <w:rFonts w:ascii="Times New Roman" w:hAnsi="Times New Roman" w:cs="Times New Roman"/>
          <w:sz w:val="27"/>
          <w:szCs w:val="27"/>
        </w:rPr>
        <w:t xml:space="preserve"> è infinitesimo di ordine superiore </w:t>
      </w:r>
      <w:r>
        <w:rPr>
          <w:rFonts w:ascii="Times New Roman" w:hAnsi="Times New Roman" w:cs="Times New Roman"/>
          <w:sz w:val="27"/>
          <w:szCs w:val="27"/>
        </w:rPr>
        <w:t>a</w:t>
      </w:r>
      <w:r w:rsidRPr="00A05D77">
        <w:rPr>
          <w:position w:val="-10"/>
        </w:rPr>
        <w:object w:dxaOrig="499" w:dyaOrig="340">
          <v:shape id="_x0000_i1045" type="#_x0000_t75" style="width:25pt;height:17pt" o:ole="">
            <v:imagedata r:id="rId16" o:title=""/>
          </v:shape>
          <o:OLEObject Type="Embed" ProgID="Equation.3" ShapeID="_x0000_i1045" DrawAspect="Content" ObjectID="_1573418997" r:id="rId38"/>
        </w:object>
      </w:r>
      <w:r w:rsidRPr="00555B06">
        <w:rPr>
          <w:rFonts w:ascii="Times New Roman" w:hAnsi="Times New Roman" w:cs="Times New Roman"/>
          <w:sz w:val="27"/>
          <w:szCs w:val="27"/>
        </w:rPr>
        <w:t>.</w:t>
      </w:r>
    </w:p>
    <w:p w:rsidR="00555B06" w:rsidRDefault="00555B06" w:rsidP="007249EE">
      <w:pPr>
        <w:pStyle w:val="Paragrafoelenco"/>
        <w:spacing w:after="240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555B06" w:rsidRPr="008E04EE" w:rsidRDefault="008E04EE" w:rsidP="00BD5B2E">
      <w:pPr>
        <w:pStyle w:val="Paragrafoelenco"/>
        <w:numPr>
          <w:ilvl w:val="1"/>
          <w:numId w:val="4"/>
        </w:numPr>
        <w:spacing w:after="240" w:line="240" w:lineRule="auto"/>
        <w:ind w:left="1134" w:firstLine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7F130B">
        <w:rPr>
          <w:position w:val="-10"/>
        </w:rPr>
        <w:object w:dxaOrig="1640" w:dyaOrig="380">
          <v:shape id="_x0000_i1046" type="#_x0000_t75" style="width:83pt;height:19pt" o:ole="">
            <v:imagedata r:id="rId39" o:title=""/>
          </v:shape>
          <o:OLEObject Type="Embed" ProgID="Equation.3" ShapeID="_x0000_i1046" DrawAspect="Content" ObjectID="_1573418998" r:id="rId40"/>
        </w:object>
      </w:r>
      <w:r>
        <w:t>,</w:t>
      </w:r>
      <w:r w:rsidRPr="001655AD">
        <w:rPr>
          <w:position w:val="-28"/>
        </w:rPr>
        <w:object w:dxaOrig="1400" w:dyaOrig="660">
          <v:shape id="_x0000_i1047" type="#_x0000_t75" style="width:71pt;height:34pt" o:ole="">
            <v:imagedata r:id="rId41" o:title=""/>
          </v:shape>
          <o:OLEObject Type="Embed" ProgID="Equation.3" ShapeID="_x0000_i1047" DrawAspect="Content" ObjectID="_1573418999" r:id="rId42"/>
        </w:object>
      </w:r>
      <w:r>
        <w:t xml:space="preserve"> per  </w:t>
      </w:r>
      <w:r w:rsidRPr="001655AD">
        <w:rPr>
          <w:position w:val="-6"/>
        </w:rPr>
        <w:object w:dxaOrig="859" w:dyaOrig="240">
          <v:shape id="_x0000_i1048" type="#_x0000_t75" style="width:43pt;height:12pt" o:ole="">
            <v:imagedata r:id="rId43" o:title=""/>
          </v:shape>
          <o:OLEObject Type="Embed" ProgID="Equation.3" ShapeID="_x0000_i1048" DrawAspect="Content" ObjectID="_1573419000" r:id="rId44"/>
        </w:object>
      </w:r>
      <w:r>
        <w:br/>
      </w:r>
      <w:r w:rsidR="00555B06" w:rsidRPr="007F130B">
        <w:rPr>
          <w:position w:val="-10"/>
        </w:rPr>
        <w:object w:dxaOrig="1640" w:dyaOrig="380">
          <v:shape id="_x0000_i1049" type="#_x0000_t75" style="width:83pt;height:19pt" o:ole="">
            <v:imagedata r:id="rId39" o:title=""/>
          </v:shape>
          <o:OLEObject Type="Embed" ProgID="Equation.3" ShapeID="_x0000_i1049" DrawAspect="Content" ObjectID="_1573419001" r:id="rId45"/>
        </w:object>
      </w:r>
      <w:r w:rsidR="00555B06" w:rsidRPr="008E04EE">
        <w:rPr>
          <w:rFonts w:ascii="Times New Roman" w:hAnsi="Times New Roman" w:cs="Times New Roman"/>
          <w:sz w:val="27"/>
          <w:szCs w:val="27"/>
        </w:rPr>
        <w:t xml:space="preserve"> è definita per </w:t>
      </w:r>
      <w:r w:rsidR="00555B06" w:rsidRPr="001655AD">
        <w:rPr>
          <w:position w:val="-6"/>
        </w:rPr>
        <w:object w:dxaOrig="520" w:dyaOrig="279">
          <v:shape id="_x0000_i1050" type="#_x0000_t75" style="width:26pt;height:14pt" o:ole="">
            <v:imagedata r:id="rId46" o:title=""/>
          </v:shape>
          <o:OLEObject Type="Embed" ProgID="Equation.3" ShapeID="_x0000_i1050" DrawAspect="Content" ObjectID="_1573419002" r:id="rId47"/>
        </w:object>
      </w:r>
      <w:r w:rsidR="00555B06">
        <w:t xml:space="preserve"> </w:t>
      </w:r>
      <w:r w:rsidR="00555B06" w:rsidRPr="008E04EE">
        <w:rPr>
          <w:rFonts w:ascii="Times New Roman" w:hAnsi="Times New Roman" w:cs="Times New Roman"/>
          <w:sz w:val="27"/>
          <w:szCs w:val="27"/>
        </w:rPr>
        <w:t>quindi +</w:t>
      </w:r>
      <w:r w:rsidR="00555B06">
        <w:rPr>
          <w:rFonts w:ascii="Times New Roman" w:hAnsi="Times New Roman" w:cs="Times New Roman"/>
          <w:sz w:val="27"/>
          <w:szCs w:val="27"/>
        </w:rPr>
        <w:sym w:font="Symbol" w:char="F0A5"/>
      </w:r>
      <w:r w:rsidR="00555B06" w:rsidRPr="008E04EE">
        <w:rPr>
          <w:rFonts w:ascii="Times New Roman" w:hAnsi="Times New Roman" w:cs="Times New Roman"/>
          <w:sz w:val="27"/>
          <w:szCs w:val="27"/>
        </w:rPr>
        <w:t xml:space="preserve"> è punto di accumulazione del dominio</w:t>
      </w:r>
      <w:r w:rsidR="00A13965" w:rsidRPr="00555B06">
        <w:rPr>
          <w:position w:val="-30"/>
        </w:rPr>
        <w:object w:dxaOrig="6300" w:dyaOrig="680">
          <v:shape id="_x0000_i1051" type="#_x0000_t75" style="width:318pt;height:35pt" o:ole="">
            <v:imagedata r:id="rId48" o:title=""/>
          </v:shape>
          <o:OLEObject Type="Embed" ProgID="Equation.3" ShapeID="_x0000_i1051" DrawAspect="Content" ObjectID="_1573419003" r:id="rId49"/>
        </w:object>
      </w:r>
      <w:r w:rsidR="00555B06">
        <w:t xml:space="preserve">, </w:t>
      </w:r>
      <w:r w:rsidR="00555B06">
        <w:br/>
      </w:r>
      <w:r w:rsidR="00A13965" w:rsidRPr="001655AD">
        <w:rPr>
          <w:position w:val="-28"/>
        </w:rPr>
        <w:object w:dxaOrig="1400" w:dyaOrig="660">
          <v:shape id="_x0000_i1052" type="#_x0000_t75" style="width:71pt;height:34pt" o:ole="">
            <v:imagedata r:id="rId41" o:title=""/>
          </v:shape>
          <o:OLEObject Type="Embed" ProgID="Equation.3" ShapeID="_x0000_i1052" DrawAspect="Content" ObjectID="_1573419004" r:id="rId50"/>
        </w:object>
      </w:r>
      <w:r w:rsidR="00A13965" w:rsidRPr="008E04EE">
        <w:rPr>
          <w:rFonts w:ascii="Times New Roman" w:hAnsi="Times New Roman" w:cs="Times New Roman"/>
          <w:sz w:val="27"/>
          <w:szCs w:val="27"/>
        </w:rPr>
        <w:t xml:space="preserve"> è definita per </w:t>
      </w:r>
      <w:r w:rsidR="00A13965" w:rsidRPr="001655AD">
        <w:rPr>
          <w:position w:val="-6"/>
        </w:rPr>
        <w:object w:dxaOrig="540" w:dyaOrig="279">
          <v:shape id="_x0000_i1053" type="#_x0000_t75" style="width:28pt;height:14pt" o:ole="">
            <v:imagedata r:id="rId51" o:title=""/>
          </v:shape>
          <o:OLEObject Type="Embed" ProgID="Equation.3" ShapeID="_x0000_i1053" DrawAspect="Content" ObjectID="_1573419005" r:id="rId52"/>
        </w:object>
      </w:r>
      <w:r w:rsidR="00A13965">
        <w:t xml:space="preserve"> </w:t>
      </w:r>
      <w:r w:rsidR="00A13965" w:rsidRPr="008E04EE">
        <w:rPr>
          <w:rFonts w:ascii="Times New Roman" w:hAnsi="Times New Roman" w:cs="Times New Roman"/>
          <w:sz w:val="27"/>
          <w:szCs w:val="27"/>
        </w:rPr>
        <w:t>quindi +</w:t>
      </w:r>
      <w:r w:rsidR="00A13965">
        <w:rPr>
          <w:rFonts w:ascii="Times New Roman" w:hAnsi="Times New Roman" w:cs="Times New Roman"/>
          <w:sz w:val="27"/>
          <w:szCs w:val="27"/>
        </w:rPr>
        <w:sym w:font="Symbol" w:char="F0A5"/>
      </w:r>
      <w:r w:rsidR="00A13965" w:rsidRPr="008E04EE">
        <w:rPr>
          <w:rFonts w:ascii="Times New Roman" w:hAnsi="Times New Roman" w:cs="Times New Roman"/>
          <w:sz w:val="27"/>
          <w:szCs w:val="27"/>
        </w:rPr>
        <w:t xml:space="preserve"> è punto di accumulazione del dominio</w:t>
      </w:r>
      <w:r w:rsidR="00A13965" w:rsidRPr="007F130B">
        <w:t xml:space="preserve"> </w:t>
      </w:r>
      <w:r w:rsidR="00A13965">
        <w:t xml:space="preserve"> </w:t>
      </w:r>
      <w:r w:rsidR="0075725D" w:rsidRPr="00A13965">
        <w:rPr>
          <w:position w:val="-28"/>
        </w:rPr>
        <w:object w:dxaOrig="3180" w:dyaOrig="660">
          <v:shape id="_x0000_i1054" type="#_x0000_t75" style="width:161pt;height:34pt" o:ole="">
            <v:imagedata r:id="rId53" o:title=""/>
          </v:shape>
          <o:OLEObject Type="Embed" ProgID="Equation.3" ShapeID="_x0000_i1054" DrawAspect="Content" ObjectID="_1573419006" r:id="rId54"/>
        </w:object>
      </w:r>
    </w:p>
    <w:p w:rsidR="00555B06" w:rsidRDefault="00555B06" w:rsidP="00555B06">
      <w:pPr>
        <w:pStyle w:val="Paragrafoelenco"/>
        <w:spacing w:after="240" w:line="240" w:lineRule="auto"/>
        <w:ind w:left="1134"/>
        <w:rPr>
          <w:rFonts w:ascii="Times New Roman" w:hAnsi="Times New Roman" w:cs="Times New Roman"/>
          <w:sz w:val="27"/>
          <w:szCs w:val="27"/>
        </w:rPr>
      </w:pPr>
      <w:r w:rsidRPr="007249EE">
        <w:rPr>
          <w:rFonts w:ascii="Times New Roman" w:hAnsi="Times New Roman" w:cs="Times New Roman"/>
          <w:sz w:val="27"/>
          <w:szCs w:val="27"/>
        </w:rPr>
        <w:t>P</w:t>
      </w:r>
      <w:r>
        <w:rPr>
          <w:rFonts w:ascii="Times New Roman" w:hAnsi="Times New Roman" w:cs="Times New Roman"/>
          <w:sz w:val="27"/>
          <w:szCs w:val="27"/>
        </w:rPr>
        <w:t xml:space="preserve">er </w:t>
      </w:r>
      <w:r w:rsidR="00A13965" w:rsidRPr="001655AD">
        <w:rPr>
          <w:position w:val="-6"/>
        </w:rPr>
        <w:object w:dxaOrig="859" w:dyaOrig="240">
          <v:shape id="_x0000_i1055" type="#_x0000_t75" style="width:43pt;height:12pt" o:ole="">
            <v:imagedata r:id="rId55" o:title=""/>
          </v:shape>
          <o:OLEObject Type="Embed" ProgID="Equation.3" ShapeID="_x0000_i1055" DrawAspect="Content" ObjectID="_1573419007" r:id="rId56"/>
        </w:object>
      </w:r>
      <w:r>
        <w:t xml:space="preserve"> </w:t>
      </w:r>
      <w:r w:rsidRPr="007F130B">
        <w:rPr>
          <w:position w:val="-10"/>
        </w:rPr>
        <w:object w:dxaOrig="520" w:dyaOrig="340">
          <v:shape id="_x0000_i1056" type="#_x0000_t75" style="width:26pt;height:17pt" o:ole="">
            <v:imagedata r:id="rId5" o:title=""/>
          </v:shape>
          <o:OLEObject Type="Embed" ProgID="Equation.3" ShapeID="_x0000_i1056" DrawAspect="Content" ObjectID="_1573419008" r:id="rId57"/>
        </w:object>
      </w:r>
      <w:r>
        <w:t xml:space="preserve"> e </w:t>
      </w:r>
      <w:r w:rsidRPr="007F130B">
        <w:rPr>
          <w:position w:val="-10"/>
        </w:rPr>
        <w:object w:dxaOrig="499" w:dyaOrig="340">
          <v:shape id="_x0000_i1057" type="#_x0000_t75" style="width:25pt;height:17pt" o:ole="">
            <v:imagedata r:id="rId7" o:title=""/>
          </v:shape>
          <o:OLEObject Type="Embed" ProgID="Equation.3" ShapeID="_x0000_i1057" DrawAspect="Content" ObjectID="_1573419009" r:id="rId58"/>
        </w:object>
      </w:r>
      <w:r>
        <w:t xml:space="preserve"> </w:t>
      </w:r>
      <w:r w:rsidRPr="00A05D77">
        <w:rPr>
          <w:rFonts w:ascii="Times New Roman" w:hAnsi="Times New Roman" w:cs="Times New Roman"/>
          <w:sz w:val="27"/>
          <w:szCs w:val="27"/>
        </w:rPr>
        <w:t>sono infinitesim</w:t>
      </w:r>
      <w:r>
        <w:rPr>
          <w:rFonts w:ascii="Times New Roman" w:hAnsi="Times New Roman" w:cs="Times New Roman"/>
          <w:sz w:val="27"/>
          <w:szCs w:val="27"/>
        </w:rPr>
        <w:t>i</w:t>
      </w:r>
      <w:r w:rsidR="00A13965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per determinare se sono o meno dello stesso ordine si calcola</w:t>
      </w:r>
    </w:p>
    <w:p w:rsidR="00555B06" w:rsidRPr="00555B06" w:rsidRDefault="00555B06" w:rsidP="00555B06">
      <w:pPr>
        <w:pStyle w:val="Paragrafoelenco"/>
        <w:spacing w:after="240" w:line="240" w:lineRule="auto"/>
        <w:ind w:left="1134"/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t xml:space="preserve"> </w:t>
      </w:r>
      <w:r w:rsidR="007943F8" w:rsidRPr="00555B06">
        <w:rPr>
          <w:position w:val="-30"/>
        </w:rPr>
        <w:object w:dxaOrig="7560" w:dyaOrig="740">
          <v:shape id="_x0000_i1058" type="#_x0000_t75" style="width:382pt;height:38pt" o:ole="">
            <v:imagedata r:id="rId59" o:title=""/>
          </v:shape>
          <o:OLEObject Type="Embed" ProgID="Equation.3" ShapeID="_x0000_i1058" DrawAspect="Content" ObjectID="_1573419010" r:id="rId60"/>
        </w:object>
      </w:r>
      <w:r>
        <w:br/>
      </w:r>
      <w:r>
        <w:rPr>
          <w:rFonts w:ascii="Times New Roman" w:hAnsi="Times New Roman" w:cs="Times New Roman"/>
          <w:sz w:val="27"/>
          <w:szCs w:val="27"/>
        </w:rPr>
        <w:t>quindi</w:t>
      </w:r>
      <w:r w:rsidRPr="00555B06">
        <w:rPr>
          <w:rFonts w:ascii="Times New Roman" w:hAnsi="Times New Roman" w:cs="Times New Roman"/>
          <w:sz w:val="27"/>
          <w:szCs w:val="27"/>
        </w:rPr>
        <w:t xml:space="preserve"> </w:t>
      </w:r>
      <w:r w:rsidR="00A13965" w:rsidRPr="00A05D77">
        <w:rPr>
          <w:position w:val="-10"/>
        </w:rPr>
        <w:object w:dxaOrig="520" w:dyaOrig="340">
          <v:shape id="_x0000_i1059" type="#_x0000_t75" style="width:26pt;height:17pt" o:ole="">
            <v:imagedata r:id="rId61" o:title=""/>
          </v:shape>
          <o:OLEObject Type="Embed" ProgID="Equation.3" ShapeID="_x0000_i1059" DrawAspect="Content" ObjectID="_1573419011" r:id="rId62"/>
        </w:object>
      </w:r>
      <w:r w:rsidRPr="00555B06">
        <w:rPr>
          <w:rFonts w:ascii="Times New Roman" w:hAnsi="Times New Roman" w:cs="Times New Roman"/>
          <w:sz w:val="27"/>
          <w:szCs w:val="27"/>
        </w:rPr>
        <w:t xml:space="preserve"> è infinitesimo di ordine </w:t>
      </w:r>
      <w:r w:rsidR="003D3FE6">
        <w:rPr>
          <w:rFonts w:ascii="Times New Roman" w:hAnsi="Times New Roman" w:cs="Times New Roman"/>
          <w:sz w:val="27"/>
          <w:szCs w:val="27"/>
        </w:rPr>
        <w:t>sup</w:t>
      </w:r>
      <w:r w:rsidRPr="00555B06">
        <w:rPr>
          <w:rFonts w:ascii="Times New Roman" w:hAnsi="Times New Roman" w:cs="Times New Roman"/>
          <w:sz w:val="27"/>
          <w:szCs w:val="27"/>
        </w:rPr>
        <w:t xml:space="preserve">eriore </w:t>
      </w:r>
      <w:r>
        <w:rPr>
          <w:rFonts w:ascii="Times New Roman" w:hAnsi="Times New Roman" w:cs="Times New Roman"/>
          <w:sz w:val="27"/>
          <w:szCs w:val="27"/>
        </w:rPr>
        <w:t>a</w:t>
      </w:r>
      <w:r w:rsidRPr="00A05D77">
        <w:rPr>
          <w:position w:val="-10"/>
        </w:rPr>
        <w:object w:dxaOrig="499" w:dyaOrig="340">
          <v:shape id="_x0000_i1060" type="#_x0000_t75" style="width:25pt;height:17pt" o:ole="">
            <v:imagedata r:id="rId16" o:title=""/>
          </v:shape>
          <o:OLEObject Type="Embed" ProgID="Equation.3" ShapeID="_x0000_i1060" DrawAspect="Content" ObjectID="_1573419012" r:id="rId63"/>
        </w:object>
      </w:r>
      <w:r w:rsidRPr="00555B06">
        <w:rPr>
          <w:rFonts w:ascii="Times New Roman" w:hAnsi="Times New Roman" w:cs="Times New Roman"/>
          <w:sz w:val="27"/>
          <w:szCs w:val="27"/>
        </w:rPr>
        <w:t>.</w:t>
      </w:r>
      <w:r w:rsidR="00A13965">
        <w:rPr>
          <w:rFonts w:ascii="Times New Roman" w:hAnsi="Times New Roman" w:cs="Times New Roman"/>
          <w:sz w:val="27"/>
          <w:szCs w:val="27"/>
        </w:rPr>
        <w:br/>
        <w:t>Si osservi che il risultato è coerente con quello dell’esercizio a).</w:t>
      </w:r>
    </w:p>
    <w:p w:rsidR="00555B06" w:rsidRPr="002B1064" w:rsidRDefault="00555B06" w:rsidP="007249EE">
      <w:pPr>
        <w:pStyle w:val="Paragrafoelenco"/>
        <w:spacing w:after="240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8E04EE" w:rsidRPr="002B1064" w:rsidRDefault="008E04EE" w:rsidP="008E04EE">
      <w:pPr>
        <w:pStyle w:val="Paragrafoelenco"/>
        <w:numPr>
          <w:ilvl w:val="1"/>
          <w:numId w:val="4"/>
        </w:numPr>
        <w:spacing w:after="240" w:line="240" w:lineRule="auto"/>
        <w:ind w:left="1134" w:hanging="425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1655AD">
        <w:rPr>
          <w:position w:val="-28"/>
        </w:rPr>
        <w:object w:dxaOrig="1579" w:dyaOrig="660">
          <v:shape id="_x0000_i1061" type="#_x0000_t75" style="width:79pt;height:34pt" o:ole="">
            <v:imagedata r:id="rId64" o:title=""/>
          </v:shape>
          <o:OLEObject Type="Embed" ProgID="Equation.3" ShapeID="_x0000_i1061" DrawAspect="Content" ObjectID="_1573419013" r:id="rId65"/>
        </w:object>
      </w:r>
      <w:r>
        <w:t>,</w:t>
      </w:r>
      <w:r w:rsidRPr="00A05D77">
        <w:rPr>
          <w:position w:val="-24"/>
        </w:rPr>
        <w:object w:dxaOrig="920" w:dyaOrig="620">
          <v:shape id="_x0000_i1062" type="#_x0000_t75" style="width:46pt;height:31pt" o:ole="">
            <v:imagedata r:id="rId66" o:title=""/>
          </v:shape>
          <o:OLEObject Type="Embed" ProgID="Equation.3" ShapeID="_x0000_i1062" DrawAspect="Content" ObjectID="_1573419014" r:id="rId67"/>
        </w:object>
      </w:r>
      <w:r>
        <w:t xml:space="preserve"> per  </w:t>
      </w:r>
      <w:r w:rsidRPr="001655AD">
        <w:rPr>
          <w:position w:val="-6"/>
        </w:rPr>
        <w:object w:dxaOrig="859" w:dyaOrig="240">
          <v:shape id="_x0000_i1063" type="#_x0000_t75" style="width:43pt;height:12pt" o:ole="">
            <v:imagedata r:id="rId68" o:title=""/>
          </v:shape>
          <o:OLEObject Type="Embed" ProgID="Equation.3" ShapeID="_x0000_i1063" DrawAspect="Content" ObjectID="_1573419015" r:id="rId69"/>
        </w:object>
      </w:r>
    </w:p>
    <w:p w:rsidR="0075725D" w:rsidRPr="00555B06" w:rsidRDefault="00733CB2" w:rsidP="008E04EE">
      <w:pPr>
        <w:pStyle w:val="Paragrafoelenco"/>
        <w:spacing w:after="240" w:line="240" w:lineRule="auto"/>
        <w:ind w:left="1134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1655AD">
        <w:rPr>
          <w:position w:val="-28"/>
        </w:rPr>
        <w:object w:dxaOrig="1579" w:dyaOrig="660">
          <v:shape id="_x0000_i1064" type="#_x0000_t75" style="width:79pt;height:34pt" o:ole="">
            <v:imagedata r:id="rId70" o:title=""/>
          </v:shape>
          <o:OLEObject Type="Embed" ProgID="Equation.3" ShapeID="_x0000_i1064" DrawAspect="Content" ObjectID="_1573419016" r:id="rId71"/>
        </w:object>
      </w:r>
      <w:r w:rsidR="0075725D">
        <w:t xml:space="preserve">, </w:t>
      </w:r>
      <w:r w:rsidR="0075725D" w:rsidRPr="00555B06">
        <w:rPr>
          <w:rFonts w:ascii="Times New Roman" w:hAnsi="Times New Roman" w:cs="Times New Roman"/>
          <w:sz w:val="27"/>
          <w:szCs w:val="27"/>
        </w:rPr>
        <w:t>è definita per</w:t>
      </w:r>
      <w:r w:rsidR="0075725D" w:rsidRPr="001655AD">
        <w:t xml:space="preserve"> </w:t>
      </w:r>
      <w:r w:rsidRPr="0075725D">
        <w:rPr>
          <w:position w:val="-10"/>
        </w:rPr>
        <w:object w:dxaOrig="4700" w:dyaOrig="380">
          <v:shape id="_x0000_i1065" type="#_x0000_t75" style="width:237pt;height:19pt" o:ole="">
            <v:imagedata r:id="rId72" o:title=""/>
          </v:shape>
          <o:OLEObject Type="Embed" ProgID="Equation.3" ShapeID="_x0000_i1065" DrawAspect="Content" ObjectID="_1573419017" r:id="rId73"/>
        </w:object>
      </w:r>
      <w:r w:rsidR="0075725D" w:rsidRPr="00555B06">
        <w:rPr>
          <w:rFonts w:ascii="Times New Roman" w:hAnsi="Times New Roman" w:cs="Times New Roman"/>
          <w:sz w:val="27"/>
          <w:szCs w:val="27"/>
        </w:rPr>
        <w:t xml:space="preserve"> </w:t>
      </w:r>
      <w:r w:rsidR="0075725D">
        <w:t xml:space="preserve"> </w:t>
      </w:r>
      <w:r w:rsidR="0075725D" w:rsidRPr="00555B06">
        <w:rPr>
          <w:rFonts w:ascii="Times New Roman" w:hAnsi="Times New Roman" w:cs="Times New Roman"/>
          <w:sz w:val="27"/>
          <w:szCs w:val="27"/>
        </w:rPr>
        <w:t xml:space="preserve">quindi </w:t>
      </w:r>
      <w:r w:rsidR="0075725D">
        <w:rPr>
          <w:rFonts w:ascii="Times New Roman" w:hAnsi="Times New Roman" w:cs="Times New Roman"/>
          <w:sz w:val="27"/>
          <w:szCs w:val="27"/>
        </w:rPr>
        <w:t>+</w:t>
      </w:r>
      <w:r w:rsidR="0075725D">
        <w:rPr>
          <w:rFonts w:ascii="Times New Roman" w:hAnsi="Times New Roman" w:cs="Times New Roman"/>
          <w:sz w:val="27"/>
          <w:szCs w:val="27"/>
        </w:rPr>
        <w:sym w:font="Symbol" w:char="F0A5"/>
      </w:r>
      <w:r w:rsidR="0075725D">
        <w:rPr>
          <w:rFonts w:ascii="Times New Roman" w:hAnsi="Times New Roman" w:cs="Times New Roman"/>
          <w:sz w:val="27"/>
          <w:szCs w:val="27"/>
        </w:rPr>
        <w:t xml:space="preserve"> è punto di accumulazione del dominio</w:t>
      </w:r>
      <w:r w:rsidRPr="00733CB2">
        <w:rPr>
          <w:position w:val="-28"/>
        </w:rPr>
        <w:object w:dxaOrig="1800" w:dyaOrig="660">
          <v:shape id="_x0000_i1066" type="#_x0000_t75" style="width:91pt;height:34pt" o:ole="">
            <v:imagedata r:id="rId74" o:title=""/>
          </v:shape>
          <o:OLEObject Type="Embed" ProgID="Equation.3" ShapeID="_x0000_i1066" DrawAspect="Content" ObjectID="_1573419018" r:id="rId75"/>
        </w:object>
      </w:r>
      <w:r w:rsidR="0075725D">
        <w:t xml:space="preserve">, </w:t>
      </w:r>
      <w:r w:rsidR="0075725D">
        <w:br/>
      </w:r>
      <w:r w:rsidR="0075725D" w:rsidRPr="00A05D77">
        <w:rPr>
          <w:position w:val="-24"/>
        </w:rPr>
        <w:object w:dxaOrig="920" w:dyaOrig="620">
          <v:shape id="_x0000_i1067" type="#_x0000_t75" style="width:46pt;height:31pt" o:ole="">
            <v:imagedata r:id="rId66" o:title=""/>
          </v:shape>
          <o:OLEObject Type="Embed" ProgID="Equation.3" ShapeID="_x0000_i1067" DrawAspect="Content" ObjectID="_1573419019" r:id="rId76"/>
        </w:object>
      </w:r>
      <w:r w:rsidR="0075725D">
        <w:t xml:space="preserve"> </w:t>
      </w:r>
      <w:r w:rsidR="0075725D" w:rsidRPr="00A13965">
        <w:rPr>
          <w:rFonts w:ascii="Times New Roman" w:hAnsi="Times New Roman" w:cs="Times New Roman"/>
          <w:sz w:val="27"/>
          <w:szCs w:val="27"/>
        </w:rPr>
        <w:t xml:space="preserve"> </w:t>
      </w:r>
      <w:r w:rsidR="0075725D" w:rsidRPr="00555B06">
        <w:rPr>
          <w:rFonts w:ascii="Times New Roman" w:hAnsi="Times New Roman" w:cs="Times New Roman"/>
          <w:sz w:val="27"/>
          <w:szCs w:val="27"/>
        </w:rPr>
        <w:t xml:space="preserve">è definita per </w:t>
      </w:r>
      <w:r w:rsidRPr="001655AD">
        <w:rPr>
          <w:position w:val="-6"/>
        </w:rPr>
        <w:object w:dxaOrig="580" w:dyaOrig="279">
          <v:shape id="_x0000_i1068" type="#_x0000_t75" style="width:29pt;height:14pt" o:ole="">
            <v:imagedata r:id="rId77" o:title=""/>
          </v:shape>
          <o:OLEObject Type="Embed" ProgID="Equation.3" ShapeID="_x0000_i1068" DrawAspect="Content" ObjectID="_1573419020" r:id="rId78"/>
        </w:object>
      </w:r>
      <w:r w:rsidR="0075725D">
        <w:t xml:space="preserve"> </w:t>
      </w:r>
      <w:r w:rsidR="0075725D" w:rsidRPr="00555B06">
        <w:rPr>
          <w:rFonts w:ascii="Times New Roman" w:hAnsi="Times New Roman" w:cs="Times New Roman"/>
          <w:sz w:val="27"/>
          <w:szCs w:val="27"/>
        </w:rPr>
        <w:t xml:space="preserve">quindi </w:t>
      </w:r>
      <w:r w:rsidR="0075725D">
        <w:rPr>
          <w:rFonts w:ascii="Times New Roman" w:hAnsi="Times New Roman" w:cs="Times New Roman"/>
          <w:sz w:val="27"/>
          <w:szCs w:val="27"/>
        </w:rPr>
        <w:t>+</w:t>
      </w:r>
      <w:r w:rsidR="0075725D">
        <w:rPr>
          <w:rFonts w:ascii="Times New Roman" w:hAnsi="Times New Roman" w:cs="Times New Roman"/>
          <w:sz w:val="27"/>
          <w:szCs w:val="27"/>
        </w:rPr>
        <w:sym w:font="Symbol" w:char="F0A5"/>
      </w:r>
      <w:r w:rsidR="0075725D">
        <w:rPr>
          <w:rFonts w:ascii="Times New Roman" w:hAnsi="Times New Roman" w:cs="Times New Roman"/>
          <w:sz w:val="27"/>
          <w:szCs w:val="27"/>
        </w:rPr>
        <w:t xml:space="preserve"> è punto di accumulazione del dominio</w:t>
      </w:r>
      <w:r w:rsidR="0075725D" w:rsidRPr="007F130B">
        <w:t xml:space="preserve"> </w:t>
      </w:r>
      <w:r w:rsidR="0075725D">
        <w:t xml:space="preserve"> </w:t>
      </w:r>
      <w:r w:rsidRPr="00733CB2">
        <w:rPr>
          <w:position w:val="-24"/>
        </w:rPr>
        <w:object w:dxaOrig="1140" w:dyaOrig="620">
          <v:shape id="_x0000_i1069" type="#_x0000_t75" style="width:58pt;height:31pt" o:ole="">
            <v:imagedata r:id="rId79" o:title=""/>
          </v:shape>
          <o:OLEObject Type="Embed" ProgID="Equation.3" ShapeID="_x0000_i1069" DrawAspect="Content" ObjectID="_1573419021" r:id="rId80"/>
        </w:object>
      </w:r>
    </w:p>
    <w:p w:rsidR="002E6F5F" w:rsidRDefault="0075725D" w:rsidP="002E6F5F">
      <w:pPr>
        <w:pStyle w:val="Paragrafoelenco"/>
        <w:spacing w:after="240" w:line="240" w:lineRule="auto"/>
        <w:ind w:left="1134"/>
        <w:rPr>
          <w:rFonts w:ascii="Times New Roman" w:hAnsi="Times New Roman" w:cs="Times New Roman"/>
          <w:sz w:val="27"/>
          <w:szCs w:val="27"/>
        </w:rPr>
      </w:pPr>
      <w:r w:rsidRPr="007249EE">
        <w:rPr>
          <w:rFonts w:ascii="Times New Roman" w:hAnsi="Times New Roman" w:cs="Times New Roman"/>
          <w:sz w:val="27"/>
          <w:szCs w:val="27"/>
        </w:rPr>
        <w:t>P</w:t>
      </w:r>
      <w:r>
        <w:rPr>
          <w:rFonts w:ascii="Times New Roman" w:hAnsi="Times New Roman" w:cs="Times New Roman"/>
          <w:sz w:val="27"/>
          <w:szCs w:val="27"/>
        </w:rPr>
        <w:t xml:space="preserve">er </w:t>
      </w:r>
      <w:r w:rsidRPr="001655AD">
        <w:rPr>
          <w:position w:val="-6"/>
        </w:rPr>
        <w:object w:dxaOrig="859" w:dyaOrig="240">
          <v:shape id="_x0000_i1070" type="#_x0000_t75" style="width:43pt;height:12pt" o:ole="">
            <v:imagedata r:id="rId55" o:title=""/>
          </v:shape>
          <o:OLEObject Type="Embed" ProgID="Equation.3" ShapeID="_x0000_i1070" DrawAspect="Content" ObjectID="_1573419022" r:id="rId81"/>
        </w:object>
      </w:r>
      <w:r>
        <w:t xml:space="preserve"> </w:t>
      </w:r>
      <w:r w:rsidRPr="007F130B">
        <w:rPr>
          <w:position w:val="-10"/>
        </w:rPr>
        <w:object w:dxaOrig="520" w:dyaOrig="340">
          <v:shape id="_x0000_i1071" type="#_x0000_t75" style="width:26pt;height:17pt" o:ole="">
            <v:imagedata r:id="rId5" o:title=""/>
          </v:shape>
          <o:OLEObject Type="Embed" ProgID="Equation.3" ShapeID="_x0000_i1071" DrawAspect="Content" ObjectID="_1573419023" r:id="rId82"/>
        </w:object>
      </w:r>
      <w:r>
        <w:t xml:space="preserve"> e </w:t>
      </w:r>
      <w:r w:rsidRPr="007F130B">
        <w:rPr>
          <w:position w:val="-10"/>
        </w:rPr>
        <w:object w:dxaOrig="499" w:dyaOrig="340">
          <v:shape id="_x0000_i1072" type="#_x0000_t75" style="width:25pt;height:17pt" o:ole="">
            <v:imagedata r:id="rId7" o:title=""/>
          </v:shape>
          <o:OLEObject Type="Embed" ProgID="Equation.3" ShapeID="_x0000_i1072" DrawAspect="Content" ObjectID="_1573419024" r:id="rId83"/>
        </w:object>
      </w:r>
      <w:r>
        <w:t xml:space="preserve"> </w:t>
      </w:r>
      <w:r w:rsidRPr="00A05D77">
        <w:rPr>
          <w:rFonts w:ascii="Times New Roman" w:hAnsi="Times New Roman" w:cs="Times New Roman"/>
          <w:sz w:val="27"/>
          <w:szCs w:val="27"/>
        </w:rPr>
        <w:t>sono infinitesim</w:t>
      </w:r>
      <w:r>
        <w:rPr>
          <w:rFonts w:ascii="Times New Roman" w:hAnsi="Times New Roman" w:cs="Times New Roman"/>
          <w:sz w:val="27"/>
          <w:szCs w:val="27"/>
        </w:rPr>
        <w:t>i, per determinare se sono o meno</w:t>
      </w:r>
      <w:r w:rsidR="00733CB2">
        <w:rPr>
          <w:rFonts w:ascii="Times New Roman" w:hAnsi="Times New Roman" w:cs="Times New Roman"/>
          <w:sz w:val="27"/>
          <w:szCs w:val="27"/>
        </w:rPr>
        <w:t xml:space="preserve"> dello stesso ordine si calcola</w:t>
      </w:r>
      <w:r>
        <w:t xml:space="preserve"> </w:t>
      </w:r>
      <w:r w:rsidR="00733CB2" w:rsidRPr="00733CB2">
        <w:rPr>
          <w:position w:val="-56"/>
        </w:rPr>
        <w:object w:dxaOrig="4520" w:dyaOrig="1280">
          <v:shape id="_x0000_i1073" type="#_x0000_t75" style="width:228pt;height:66pt" o:ole="">
            <v:imagedata r:id="rId84" o:title=""/>
          </v:shape>
          <o:OLEObject Type="Embed" ProgID="Equation.3" ShapeID="_x0000_i1073" DrawAspect="Content" ObjectID="_1573419025" r:id="rId85"/>
        </w:object>
      </w:r>
      <w:r>
        <w:br/>
      </w:r>
      <w:r w:rsidRPr="00733CB2">
        <w:rPr>
          <w:rFonts w:ascii="Times New Roman" w:hAnsi="Times New Roman" w:cs="Times New Roman"/>
          <w:sz w:val="27"/>
          <w:szCs w:val="27"/>
        </w:rPr>
        <w:t xml:space="preserve">quindi </w:t>
      </w:r>
      <w:r w:rsidRPr="00A05D77">
        <w:rPr>
          <w:position w:val="-10"/>
        </w:rPr>
        <w:object w:dxaOrig="520" w:dyaOrig="340">
          <v:shape id="_x0000_i1074" type="#_x0000_t75" style="width:26pt;height:17.5pt" o:ole="">
            <v:imagedata r:id="rId61" o:title=""/>
          </v:shape>
          <o:OLEObject Type="Embed" ProgID="Equation.3" ShapeID="_x0000_i1074" DrawAspect="Content" ObjectID="_1573419026" r:id="rId86"/>
        </w:object>
      </w:r>
      <w:r w:rsidRPr="00733CB2">
        <w:rPr>
          <w:rFonts w:ascii="Times New Roman" w:hAnsi="Times New Roman" w:cs="Times New Roman"/>
          <w:sz w:val="27"/>
          <w:szCs w:val="27"/>
        </w:rPr>
        <w:t xml:space="preserve"> è infinitesimo di ordine </w:t>
      </w:r>
      <w:r w:rsidR="00733CB2">
        <w:rPr>
          <w:rFonts w:ascii="Times New Roman" w:hAnsi="Times New Roman" w:cs="Times New Roman"/>
          <w:sz w:val="27"/>
          <w:szCs w:val="27"/>
        </w:rPr>
        <w:t>superiore</w:t>
      </w:r>
      <w:r w:rsidRPr="00733CB2">
        <w:rPr>
          <w:rFonts w:ascii="Times New Roman" w:hAnsi="Times New Roman" w:cs="Times New Roman"/>
          <w:sz w:val="27"/>
          <w:szCs w:val="27"/>
        </w:rPr>
        <w:t xml:space="preserve"> a</w:t>
      </w:r>
      <w:r w:rsidRPr="00A05D77">
        <w:rPr>
          <w:position w:val="-10"/>
        </w:rPr>
        <w:object w:dxaOrig="499" w:dyaOrig="340">
          <v:shape id="_x0000_i1075" type="#_x0000_t75" style="width:24.5pt;height:17.5pt" o:ole="">
            <v:imagedata r:id="rId16" o:title=""/>
          </v:shape>
          <o:OLEObject Type="Embed" ProgID="Equation.3" ShapeID="_x0000_i1075" DrawAspect="Content" ObjectID="_1573419027" r:id="rId87"/>
        </w:object>
      </w:r>
      <w:r w:rsidRPr="00733CB2">
        <w:rPr>
          <w:rFonts w:ascii="Times New Roman" w:hAnsi="Times New Roman" w:cs="Times New Roman"/>
          <w:sz w:val="27"/>
          <w:szCs w:val="27"/>
        </w:rPr>
        <w:t>.</w:t>
      </w:r>
      <w:r w:rsidR="00700FF1">
        <w:rPr>
          <w:rFonts w:ascii="Times New Roman" w:hAnsi="Times New Roman" w:cs="Times New Roman"/>
          <w:sz w:val="27"/>
          <w:szCs w:val="27"/>
        </w:rPr>
        <w:br/>
      </w:r>
      <w:r w:rsidR="00700FF1">
        <w:rPr>
          <w:rFonts w:ascii="Times New Roman" w:hAnsi="Times New Roman" w:cs="Times New Roman"/>
          <w:sz w:val="27"/>
          <w:szCs w:val="27"/>
        </w:rPr>
        <w:br/>
      </w:r>
    </w:p>
    <w:p w:rsidR="001655AD" w:rsidRPr="00733CB2" w:rsidRDefault="00700FF1" w:rsidP="002E6F5F">
      <w:pPr>
        <w:pStyle w:val="Paragrafoelenco"/>
        <w:spacing w:after="240" w:line="240" w:lineRule="auto"/>
        <w:ind w:left="85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Nei seguenti esercizi  </w:t>
      </w:r>
      <w:r w:rsidRPr="00A05D77">
        <w:rPr>
          <w:position w:val="-10"/>
        </w:rPr>
        <w:object w:dxaOrig="520" w:dyaOrig="340">
          <v:shape id="_x0000_i1076" type="#_x0000_t75" style="width:26pt;height:17.5pt" o:ole="">
            <v:imagedata r:id="rId61" o:title=""/>
          </v:shape>
          <o:OLEObject Type="Embed" ProgID="Equation.3" ShapeID="_x0000_i1076" DrawAspect="Content" ObjectID="_1573419028" r:id="rId88"/>
        </w:object>
      </w:r>
      <w:r w:rsidRPr="00700FF1">
        <w:rPr>
          <w:rFonts w:ascii="Times New Roman" w:hAnsi="Times New Roman" w:cs="Times New Roman"/>
          <w:sz w:val="27"/>
          <w:szCs w:val="27"/>
        </w:rPr>
        <w:t xml:space="preserve"> e  </w:t>
      </w:r>
      <w:r w:rsidRPr="00A05D77">
        <w:rPr>
          <w:position w:val="-10"/>
        </w:rPr>
        <w:object w:dxaOrig="499" w:dyaOrig="340">
          <v:shape id="_x0000_i1077" type="#_x0000_t75" style="width:24.5pt;height:17.5pt" o:ole="">
            <v:imagedata r:id="rId16" o:title=""/>
          </v:shape>
          <o:OLEObject Type="Embed" ProgID="Equation.3" ShapeID="_x0000_i1077" DrawAspect="Content" ObjectID="_1573419029" r:id="rId89"/>
        </w:object>
      </w:r>
      <w:r w:rsidRPr="00700FF1">
        <w:rPr>
          <w:rFonts w:ascii="Times New Roman" w:hAnsi="Times New Roman" w:cs="Times New Roman"/>
          <w:sz w:val="27"/>
          <w:szCs w:val="27"/>
        </w:rPr>
        <w:t xml:space="preserve"> sono polinomi quindi </w:t>
      </w:r>
      <w:r>
        <w:rPr>
          <w:rFonts w:ascii="Times New Roman" w:hAnsi="Times New Roman" w:cs="Times New Roman"/>
          <w:sz w:val="27"/>
          <w:szCs w:val="27"/>
        </w:rPr>
        <w:t>valore reale compreso +</w:t>
      </w:r>
      <w:r>
        <w:rPr>
          <w:rFonts w:ascii="Times New Roman" w:hAnsi="Times New Roman" w:cs="Times New Roman"/>
          <w:sz w:val="27"/>
          <w:szCs w:val="27"/>
        </w:rPr>
        <w:sym w:font="Symbol" w:char="F0A5"/>
      </w:r>
      <w:r>
        <w:rPr>
          <w:rFonts w:ascii="Times New Roman" w:hAnsi="Times New Roman" w:cs="Times New Roman"/>
          <w:sz w:val="27"/>
          <w:szCs w:val="27"/>
        </w:rPr>
        <w:t xml:space="preserve"> e -</w:t>
      </w:r>
      <w:r>
        <w:rPr>
          <w:rFonts w:ascii="Times New Roman" w:hAnsi="Times New Roman" w:cs="Times New Roman"/>
          <w:sz w:val="27"/>
          <w:szCs w:val="27"/>
        </w:rPr>
        <w:sym w:font="Symbol" w:char="F0A5"/>
      </w:r>
      <w:r w:rsidRPr="00700FF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sono punti</w:t>
      </w:r>
      <w:r w:rsidRPr="00700FF1">
        <w:rPr>
          <w:rFonts w:ascii="Times New Roman" w:hAnsi="Times New Roman" w:cs="Times New Roman"/>
          <w:sz w:val="27"/>
          <w:szCs w:val="27"/>
        </w:rPr>
        <w:t xml:space="preserve"> di accumulazione del loro dominio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700FF1">
        <w:rPr>
          <w:rFonts w:ascii="Times New Roman" w:hAnsi="Times New Roman" w:cs="Times New Roman"/>
          <w:sz w:val="27"/>
          <w:szCs w:val="27"/>
        </w:rPr>
        <w:br/>
      </w:r>
    </w:p>
    <w:p w:rsidR="00733CB2" w:rsidRPr="00700FF1" w:rsidRDefault="00700FF1" w:rsidP="00733CB2">
      <w:pPr>
        <w:pStyle w:val="Paragrafoelenco"/>
        <w:numPr>
          <w:ilvl w:val="1"/>
          <w:numId w:val="4"/>
        </w:numPr>
        <w:spacing w:after="240" w:line="240" w:lineRule="auto"/>
        <w:ind w:left="1134"/>
        <w:rPr>
          <w:rFonts w:ascii="Times New Roman" w:hAnsi="Times New Roman" w:cs="Times New Roman"/>
          <w:sz w:val="27"/>
          <w:szCs w:val="27"/>
        </w:rPr>
      </w:pPr>
      <w:r w:rsidRPr="007F130B">
        <w:rPr>
          <w:position w:val="-10"/>
        </w:rPr>
        <w:object w:dxaOrig="2280" w:dyaOrig="360">
          <v:shape id="_x0000_i1078" type="#_x0000_t75" style="width:114.5pt;height:18.5pt" o:ole="">
            <v:imagedata r:id="rId90" o:title=""/>
          </v:shape>
          <o:OLEObject Type="Embed" ProgID="Equation.3" ShapeID="_x0000_i1078" DrawAspect="Content" ObjectID="_1573419030" r:id="rId91"/>
        </w:object>
      </w:r>
      <w:r w:rsidR="00A05D77">
        <w:t>,</w:t>
      </w:r>
      <w:r w:rsidR="00A05D77" w:rsidRPr="001655AD">
        <w:rPr>
          <w:position w:val="-10"/>
        </w:rPr>
        <w:object w:dxaOrig="1280" w:dyaOrig="360">
          <v:shape id="_x0000_i1079" type="#_x0000_t75" style="width:64.5pt;height:18.5pt" o:ole="">
            <v:imagedata r:id="rId92" o:title=""/>
          </v:shape>
          <o:OLEObject Type="Embed" ProgID="Equation.3" ShapeID="_x0000_i1079" DrawAspect="Content" ObjectID="_1573419031" r:id="rId93"/>
        </w:object>
      </w:r>
      <w:r w:rsidR="00A05D77">
        <w:t xml:space="preserve"> </w:t>
      </w:r>
      <w:r w:rsidR="007249EE" w:rsidRPr="00700FF1">
        <w:rPr>
          <w:rFonts w:ascii="Times New Roman" w:hAnsi="Times New Roman" w:cs="Times New Roman"/>
          <w:sz w:val="27"/>
          <w:szCs w:val="27"/>
        </w:rPr>
        <w:t>per</w:t>
      </w:r>
      <w:r w:rsidR="00A05D77">
        <w:t xml:space="preserve"> </w:t>
      </w:r>
      <w:r w:rsidR="00A05D77" w:rsidRPr="001655AD">
        <w:rPr>
          <w:position w:val="-6"/>
        </w:rPr>
        <w:object w:dxaOrig="780" w:dyaOrig="279">
          <v:shape id="_x0000_i1080" type="#_x0000_t75" style="width:39.5pt;height:14pt" o:ole="">
            <v:imagedata r:id="rId94" o:title=""/>
          </v:shape>
          <o:OLEObject Type="Embed" ProgID="Equation.3" ShapeID="_x0000_i1080" DrawAspect="Content" ObjectID="_1573419032" r:id="rId95"/>
        </w:object>
      </w:r>
      <w:r w:rsidR="00733CB2">
        <w:t>,</w:t>
      </w:r>
      <w:r w:rsidR="00733CB2">
        <w:br/>
      </w:r>
      <w:r w:rsidRPr="00700FF1">
        <w:rPr>
          <w:position w:val="-20"/>
        </w:rPr>
        <w:object w:dxaOrig="2320" w:dyaOrig="460">
          <v:shape id="_x0000_i1081" type="#_x0000_t75" style="width:117.5pt;height:23.5pt" o:ole="">
            <v:imagedata r:id="rId96" o:title=""/>
          </v:shape>
          <o:OLEObject Type="Embed" ProgID="Equation.3" ShapeID="_x0000_i1081" DrawAspect="Content" ObjectID="_1573419033" r:id="rId97"/>
        </w:object>
      </w:r>
      <w:r w:rsidR="00733CB2">
        <w:t xml:space="preserve">, </w:t>
      </w:r>
      <w:r w:rsidRPr="00700FF1">
        <w:rPr>
          <w:position w:val="-20"/>
        </w:rPr>
        <w:object w:dxaOrig="1480" w:dyaOrig="460">
          <v:shape id="_x0000_i1082" type="#_x0000_t75" style="width:75.5pt;height:23.5pt" o:ole="">
            <v:imagedata r:id="rId98" o:title=""/>
          </v:shape>
          <o:OLEObject Type="Embed" ProgID="Equation.3" ShapeID="_x0000_i1082" DrawAspect="Content" ObjectID="_1573419034" r:id="rId99"/>
        </w:object>
      </w:r>
      <w:r w:rsidR="00733CB2">
        <w:br/>
      </w:r>
      <w:r w:rsidR="00733CB2" w:rsidRPr="00700FF1">
        <w:rPr>
          <w:rFonts w:ascii="Times New Roman" w:hAnsi="Times New Roman" w:cs="Times New Roman"/>
          <w:sz w:val="27"/>
          <w:szCs w:val="27"/>
        </w:rPr>
        <w:t xml:space="preserve">Per </w:t>
      </w:r>
      <w:r w:rsidRPr="001655AD">
        <w:rPr>
          <w:position w:val="-6"/>
        </w:rPr>
        <w:object w:dxaOrig="780" w:dyaOrig="279">
          <v:shape id="_x0000_i1083" type="#_x0000_t75" style="width:39.5pt;height:14pt" o:ole="">
            <v:imagedata r:id="rId100" o:title=""/>
          </v:shape>
          <o:OLEObject Type="Embed" ProgID="Equation.3" ShapeID="_x0000_i1083" DrawAspect="Content" ObjectID="_1573419035" r:id="rId101"/>
        </w:object>
      </w:r>
      <w:r w:rsidR="00733CB2">
        <w:t xml:space="preserve"> </w:t>
      </w:r>
      <w:r w:rsidR="00733CB2" w:rsidRPr="007F130B">
        <w:rPr>
          <w:position w:val="-10"/>
        </w:rPr>
        <w:object w:dxaOrig="520" w:dyaOrig="340">
          <v:shape id="_x0000_i1084" type="#_x0000_t75" style="width:26pt;height:17.5pt" o:ole="">
            <v:imagedata r:id="rId5" o:title=""/>
          </v:shape>
          <o:OLEObject Type="Embed" ProgID="Equation.3" ShapeID="_x0000_i1084" DrawAspect="Content" ObjectID="_1573419036" r:id="rId102"/>
        </w:object>
      </w:r>
      <w:r w:rsidR="00733CB2">
        <w:t xml:space="preserve"> e </w:t>
      </w:r>
      <w:r w:rsidR="00733CB2" w:rsidRPr="007F130B">
        <w:rPr>
          <w:position w:val="-10"/>
        </w:rPr>
        <w:object w:dxaOrig="499" w:dyaOrig="340">
          <v:shape id="_x0000_i1085" type="#_x0000_t75" style="width:24.5pt;height:17.5pt" o:ole="">
            <v:imagedata r:id="rId7" o:title=""/>
          </v:shape>
          <o:OLEObject Type="Embed" ProgID="Equation.3" ShapeID="_x0000_i1085" DrawAspect="Content" ObjectID="_1573419037" r:id="rId103"/>
        </w:object>
      </w:r>
      <w:r w:rsidR="00733CB2">
        <w:t xml:space="preserve"> </w:t>
      </w:r>
      <w:r w:rsidR="00733CB2" w:rsidRPr="00700FF1">
        <w:rPr>
          <w:rFonts w:ascii="Times New Roman" w:hAnsi="Times New Roman" w:cs="Times New Roman"/>
          <w:sz w:val="27"/>
          <w:szCs w:val="27"/>
        </w:rPr>
        <w:t>sono infinitesimi, per determinare se sono o meno dello stesso ordine si calcola</w:t>
      </w:r>
      <w:r w:rsidR="00733CB2">
        <w:t xml:space="preserve"> </w:t>
      </w:r>
      <w:r w:rsidRPr="00700FF1">
        <w:rPr>
          <w:position w:val="-30"/>
        </w:rPr>
        <w:object w:dxaOrig="8360" w:dyaOrig="720">
          <v:shape id="_x0000_i1086" type="#_x0000_t75" style="width:422.5pt;height:36.5pt" o:ole="">
            <v:imagedata r:id="rId104" o:title=""/>
          </v:shape>
          <o:OLEObject Type="Embed" ProgID="Equation.3" ShapeID="_x0000_i1086" DrawAspect="Content" ObjectID="_1573419038" r:id="rId105"/>
        </w:object>
      </w:r>
      <w:r w:rsidR="00733CB2">
        <w:br/>
      </w:r>
      <w:r w:rsidR="00733CB2" w:rsidRPr="00700FF1">
        <w:rPr>
          <w:rFonts w:ascii="Times New Roman" w:hAnsi="Times New Roman" w:cs="Times New Roman"/>
          <w:sz w:val="27"/>
          <w:szCs w:val="27"/>
        </w:rPr>
        <w:t xml:space="preserve">quindi </w:t>
      </w:r>
      <w:r w:rsidR="00733CB2" w:rsidRPr="00A05D77">
        <w:rPr>
          <w:position w:val="-10"/>
        </w:rPr>
        <w:object w:dxaOrig="520" w:dyaOrig="340">
          <v:shape id="_x0000_i1087" type="#_x0000_t75" style="width:26pt;height:17.5pt" o:ole="">
            <v:imagedata r:id="rId61" o:title=""/>
          </v:shape>
          <o:OLEObject Type="Embed" ProgID="Equation.3" ShapeID="_x0000_i1087" DrawAspect="Content" ObjectID="_1573419039" r:id="rId106"/>
        </w:object>
      </w:r>
      <w:r w:rsidR="00733CB2" w:rsidRPr="00700FF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e</w:t>
      </w:r>
      <w:r w:rsidRPr="00700FF1">
        <w:rPr>
          <w:rFonts w:ascii="Times New Roman" w:hAnsi="Times New Roman" w:cs="Times New Roman"/>
          <w:sz w:val="27"/>
          <w:szCs w:val="27"/>
        </w:rPr>
        <w:t xml:space="preserve"> </w:t>
      </w:r>
      <w:r w:rsidR="00733CB2" w:rsidRPr="00A05D77">
        <w:rPr>
          <w:position w:val="-10"/>
        </w:rPr>
        <w:object w:dxaOrig="499" w:dyaOrig="340">
          <v:shape id="_x0000_i1088" type="#_x0000_t75" style="width:24.5pt;height:17.5pt" o:ole="">
            <v:imagedata r:id="rId16" o:title=""/>
          </v:shape>
          <o:OLEObject Type="Embed" ProgID="Equation.3" ShapeID="_x0000_i1088" DrawAspect="Content" ObjectID="_1573419040" r:id="rId107"/>
        </w:object>
      </w:r>
      <w:r>
        <w:rPr>
          <w:rFonts w:ascii="Times New Roman" w:hAnsi="Times New Roman" w:cs="Times New Roman"/>
          <w:sz w:val="27"/>
          <w:szCs w:val="27"/>
        </w:rPr>
        <w:t xml:space="preserve"> sono infinitesimi dello stesso ordine per </w:t>
      </w:r>
      <w:r w:rsidRPr="001655AD">
        <w:rPr>
          <w:position w:val="-6"/>
        </w:rPr>
        <w:object w:dxaOrig="780" w:dyaOrig="279">
          <v:shape id="_x0000_i1089" type="#_x0000_t75" style="width:39.5pt;height:14pt" o:ole="">
            <v:imagedata r:id="rId94" o:title=""/>
          </v:shape>
          <o:OLEObject Type="Embed" ProgID="Equation.3" ShapeID="_x0000_i1089" DrawAspect="Content" ObjectID="_1573419041" r:id="rId108"/>
        </w:objec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33CB2" w:rsidRPr="00700FF1">
        <w:rPr>
          <w:rFonts w:ascii="Times New Roman" w:hAnsi="Times New Roman" w:cs="Times New Roman"/>
          <w:sz w:val="27"/>
          <w:szCs w:val="27"/>
        </w:rPr>
        <w:t>.</w:t>
      </w:r>
    </w:p>
    <w:p w:rsidR="00A05D77" w:rsidRPr="002B1064" w:rsidRDefault="00A05D77" w:rsidP="00700FF1">
      <w:pPr>
        <w:pStyle w:val="Paragrafoelenco"/>
        <w:spacing w:after="240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700FF1" w:rsidRPr="00FC65BB" w:rsidRDefault="00FC65BB" w:rsidP="00FC65BB">
      <w:pPr>
        <w:pStyle w:val="Paragrafoelenco"/>
        <w:numPr>
          <w:ilvl w:val="1"/>
          <w:numId w:val="4"/>
        </w:numPr>
        <w:spacing w:after="240" w:line="240" w:lineRule="auto"/>
        <w:ind w:left="1134"/>
        <w:rPr>
          <w:rFonts w:ascii="Times New Roman" w:hAnsi="Times New Roman" w:cs="Times New Roman"/>
          <w:sz w:val="27"/>
          <w:szCs w:val="27"/>
        </w:rPr>
      </w:pPr>
      <w:r w:rsidRPr="007F130B">
        <w:rPr>
          <w:position w:val="-10"/>
        </w:rPr>
        <w:object w:dxaOrig="2380" w:dyaOrig="360">
          <v:shape id="_x0000_i1090" type="#_x0000_t75" style="width:119.5pt;height:18.5pt" o:ole="">
            <v:imagedata r:id="rId109" o:title=""/>
          </v:shape>
          <o:OLEObject Type="Embed" ProgID="Equation.3" ShapeID="_x0000_i1090" DrawAspect="Content" ObjectID="_1573419042" r:id="rId110"/>
        </w:object>
      </w:r>
      <w:r w:rsidR="00A05D77">
        <w:t>,</w:t>
      </w:r>
      <w:r w:rsidR="00C12BCB" w:rsidRPr="001655AD">
        <w:rPr>
          <w:position w:val="-10"/>
        </w:rPr>
        <w:object w:dxaOrig="1939" w:dyaOrig="360">
          <v:shape id="_x0000_i1091" type="#_x0000_t75" style="width:97.5pt;height:18.5pt" o:ole="">
            <v:imagedata r:id="rId111" o:title=""/>
          </v:shape>
          <o:OLEObject Type="Embed" ProgID="Equation.3" ShapeID="_x0000_i1091" DrawAspect="Content" ObjectID="_1573419043" r:id="rId112"/>
        </w:object>
      </w:r>
      <w:r w:rsidR="00A05D77">
        <w:t xml:space="preserve"> </w:t>
      </w:r>
      <w:r w:rsidR="007249EE" w:rsidRPr="007249EE">
        <w:rPr>
          <w:rFonts w:ascii="Times New Roman" w:hAnsi="Times New Roman" w:cs="Times New Roman"/>
          <w:sz w:val="27"/>
          <w:szCs w:val="27"/>
        </w:rPr>
        <w:t>p</w:t>
      </w:r>
      <w:r w:rsidR="007249EE">
        <w:rPr>
          <w:rFonts w:ascii="Times New Roman" w:hAnsi="Times New Roman" w:cs="Times New Roman"/>
          <w:sz w:val="27"/>
          <w:szCs w:val="27"/>
        </w:rPr>
        <w:t>er</w:t>
      </w:r>
      <w:r w:rsidR="00A05D77">
        <w:t xml:space="preserve"> </w:t>
      </w:r>
      <w:r w:rsidRPr="001655AD">
        <w:rPr>
          <w:position w:val="-6"/>
        </w:rPr>
        <w:object w:dxaOrig="620" w:dyaOrig="279">
          <v:shape id="_x0000_i1092" type="#_x0000_t75" style="width:30.5pt;height:14pt" o:ole="">
            <v:imagedata r:id="rId113" o:title=""/>
          </v:shape>
          <o:OLEObject Type="Embed" ProgID="Equation.3" ShapeID="_x0000_i1092" DrawAspect="Content" ObjectID="_1573419044" r:id="rId114"/>
        </w:object>
      </w:r>
      <w:r w:rsidR="00700FF1">
        <w:br/>
      </w:r>
      <w:r w:rsidRPr="00700FF1">
        <w:rPr>
          <w:position w:val="-20"/>
        </w:rPr>
        <w:object w:dxaOrig="4440" w:dyaOrig="460">
          <v:shape id="_x0000_i1093" type="#_x0000_t75" style="width:224pt;height:23.5pt" o:ole="">
            <v:imagedata r:id="rId115" o:title=""/>
          </v:shape>
          <o:OLEObject Type="Embed" ProgID="Equation.3" ShapeID="_x0000_i1093" DrawAspect="Content" ObjectID="_1573419045" r:id="rId116"/>
        </w:object>
      </w:r>
      <w:r w:rsidR="00700FF1">
        <w:t xml:space="preserve">, </w:t>
      </w:r>
      <w:r w:rsidR="00C12BCB" w:rsidRPr="00700FF1">
        <w:rPr>
          <w:position w:val="-20"/>
        </w:rPr>
        <w:object w:dxaOrig="5860" w:dyaOrig="460">
          <v:shape id="_x0000_i1094" type="#_x0000_t75" style="width:296pt;height:23.5pt" o:ole="">
            <v:imagedata r:id="rId117" o:title=""/>
          </v:shape>
          <o:OLEObject Type="Embed" ProgID="Equation.3" ShapeID="_x0000_i1094" DrawAspect="Content" ObjectID="_1573419046" r:id="rId118"/>
        </w:object>
      </w:r>
      <w:r w:rsidR="00700FF1">
        <w:br/>
      </w:r>
      <w:r w:rsidR="00700FF1" w:rsidRPr="00700FF1">
        <w:rPr>
          <w:rFonts w:ascii="Times New Roman" w:hAnsi="Times New Roman" w:cs="Times New Roman"/>
          <w:sz w:val="27"/>
          <w:szCs w:val="27"/>
        </w:rPr>
        <w:t xml:space="preserve">Per </w:t>
      </w:r>
      <w:r w:rsidRPr="001655AD">
        <w:rPr>
          <w:position w:val="-6"/>
        </w:rPr>
        <w:object w:dxaOrig="620" w:dyaOrig="279">
          <v:shape id="_x0000_i1095" type="#_x0000_t75" style="width:31.5pt;height:14pt" o:ole="">
            <v:imagedata r:id="rId119" o:title=""/>
          </v:shape>
          <o:OLEObject Type="Embed" ProgID="Equation.3" ShapeID="_x0000_i1095" DrawAspect="Content" ObjectID="_1573419047" r:id="rId120"/>
        </w:object>
      </w:r>
      <w:r w:rsidR="00700FF1">
        <w:t xml:space="preserve"> </w:t>
      </w:r>
      <w:r w:rsidR="00700FF1" w:rsidRPr="007F130B">
        <w:rPr>
          <w:position w:val="-10"/>
        </w:rPr>
        <w:object w:dxaOrig="520" w:dyaOrig="340">
          <v:shape id="_x0000_i1096" type="#_x0000_t75" style="width:26pt;height:17.5pt" o:ole="">
            <v:imagedata r:id="rId5" o:title=""/>
          </v:shape>
          <o:OLEObject Type="Embed" ProgID="Equation.3" ShapeID="_x0000_i1096" DrawAspect="Content" ObjectID="_1573419048" r:id="rId121"/>
        </w:object>
      </w:r>
      <w:r w:rsidR="00700FF1">
        <w:t xml:space="preserve"> e </w:t>
      </w:r>
      <w:r w:rsidR="00700FF1" w:rsidRPr="007F130B">
        <w:rPr>
          <w:position w:val="-10"/>
        </w:rPr>
        <w:object w:dxaOrig="499" w:dyaOrig="340">
          <v:shape id="_x0000_i1097" type="#_x0000_t75" style="width:24.5pt;height:17.5pt" o:ole="">
            <v:imagedata r:id="rId7" o:title=""/>
          </v:shape>
          <o:OLEObject Type="Embed" ProgID="Equation.3" ShapeID="_x0000_i1097" DrawAspect="Content" ObjectID="_1573419049" r:id="rId122"/>
        </w:object>
      </w:r>
      <w:r w:rsidR="00700FF1">
        <w:t xml:space="preserve"> </w:t>
      </w:r>
      <w:r w:rsidR="00700FF1" w:rsidRPr="00700FF1">
        <w:rPr>
          <w:rFonts w:ascii="Times New Roman" w:hAnsi="Times New Roman" w:cs="Times New Roman"/>
          <w:sz w:val="27"/>
          <w:szCs w:val="27"/>
        </w:rPr>
        <w:t>sono infinitesimi, per determinare se sono o meno dello stesso ordine si calcola</w:t>
      </w:r>
      <w:r w:rsidR="00700FF1">
        <w:t xml:space="preserve"> </w:t>
      </w:r>
      <w:r w:rsidRPr="00FC65BB">
        <w:rPr>
          <w:position w:val="-28"/>
        </w:rPr>
        <w:object w:dxaOrig="7699" w:dyaOrig="700">
          <v:shape id="_x0000_i1098" type="#_x0000_t75" style="width:389pt;height:36pt" o:ole="">
            <v:imagedata r:id="rId123" o:title=""/>
          </v:shape>
          <o:OLEObject Type="Embed" ProgID="Equation.3" ShapeID="_x0000_i1098" DrawAspect="Content" ObjectID="_1573419050" r:id="rId124"/>
        </w:object>
      </w:r>
      <w:r w:rsidR="00700FF1">
        <w:br/>
      </w:r>
      <w:r w:rsidR="00700FF1" w:rsidRPr="00700FF1">
        <w:rPr>
          <w:rFonts w:ascii="Times New Roman" w:hAnsi="Times New Roman" w:cs="Times New Roman"/>
          <w:sz w:val="27"/>
          <w:szCs w:val="27"/>
        </w:rPr>
        <w:t xml:space="preserve">quindi </w:t>
      </w:r>
      <w:r w:rsidR="00700FF1" w:rsidRPr="00A05D77">
        <w:rPr>
          <w:position w:val="-10"/>
        </w:rPr>
        <w:object w:dxaOrig="520" w:dyaOrig="340">
          <v:shape id="_x0000_i1099" type="#_x0000_t75" style="width:26pt;height:17.5pt" o:ole="">
            <v:imagedata r:id="rId61" o:title=""/>
          </v:shape>
          <o:OLEObject Type="Embed" ProgID="Equation.3" ShapeID="_x0000_i1099" DrawAspect="Content" ObjectID="_1573419051" r:id="rId125"/>
        </w:object>
      </w:r>
      <w:r w:rsidR="00700FF1" w:rsidRPr="00700FF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e</w:t>
      </w:r>
      <w:r w:rsidR="00700FF1" w:rsidRPr="00A05D77">
        <w:rPr>
          <w:position w:val="-10"/>
        </w:rPr>
        <w:object w:dxaOrig="499" w:dyaOrig="340">
          <v:shape id="_x0000_i1100" type="#_x0000_t75" style="width:24.5pt;height:17.5pt" o:ole="">
            <v:imagedata r:id="rId16" o:title=""/>
          </v:shape>
          <o:OLEObject Type="Embed" ProgID="Equation.3" ShapeID="_x0000_i1100" DrawAspect="Content" ObjectID="_1573419052" r:id="rId126"/>
        </w:object>
      </w:r>
      <w:r>
        <w:rPr>
          <w:rFonts w:ascii="Times New Roman" w:hAnsi="Times New Roman" w:cs="Times New Roman"/>
          <w:sz w:val="27"/>
          <w:szCs w:val="27"/>
        </w:rPr>
        <w:t xml:space="preserve"> sono infinitesimi dello stesso ordine per </w:t>
      </w:r>
      <w:r w:rsidR="008E04EE" w:rsidRPr="001655AD">
        <w:rPr>
          <w:position w:val="-6"/>
        </w:rPr>
        <w:object w:dxaOrig="620" w:dyaOrig="279">
          <v:shape id="_x0000_i1101" type="#_x0000_t75" style="width:30.5pt;height:14pt" o:ole="">
            <v:imagedata r:id="rId127" o:title=""/>
          </v:shape>
          <o:OLEObject Type="Embed" ProgID="Equation.3" ShapeID="_x0000_i1101" DrawAspect="Content" ObjectID="_1573419053" r:id="rId128"/>
        </w:objec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00FF1" w:rsidRPr="00FC65BB">
        <w:rPr>
          <w:rFonts w:ascii="Times New Roman" w:hAnsi="Times New Roman" w:cs="Times New Roman"/>
          <w:sz w:val="27"/>
          <w:szCs w:val="27"/>
        </w:rPr>
        <w:t>.</w:t>
      </w:r>
    </w:p>
    <w:p w:rsidR="00A05D77" w:rsidRPr="002B1064" w:rsidRDefault="00A05D77" w:rsidP="002E6F5F">
      <w:pPr>
        <w:pStyle w:val="Paragrafoelenco"/>
        <w:spacing w:after="240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A05D77" w:rsidRPr="002E6F5F" w:rsidRDefault="002E6F5F" w:rsidP="002E6F5F">
      <w:pPr>
        <w:pStyle w:val="Paragrafoelenco"/>
        <w:numPr>
          <w:ilvl w:val="1"/>
          <w:numId w:val="4"/>
        </w:numPr>
        <w:spacing w:after="240" w:line="240" w:lineRule="auto"/>
        <w:ind w:left="1134"/>
        <w:rPr>
          <w:rFonts w:ascii="Times New Roman" w:hAnsi="Times New Roman" w:cs="Times New Roman"/>
          <w:sz w:val="27"/>
          <w:szCs w:val="27"/>
        </w:rPr>
      </w:pPr>
      <w:r w:rsidRPr="007F130B">
        <w:rPr>
          <w:position w:val="-10"/>
        </w:rPr>
        <w:object w:dxaOrig="2299" w:dyaOrig="360">
          <v:shape id="_x0000_i1102" type="#_x0000_t75" style="width:115.5pt;height:18.5pt" o:ole="">
            <v:imagedata r:id="rId129" o:title=""/>
          </v:shape>
          <o:OLEObject Type="Embed" ProgID="Equation.3" ShapeID="_x0000_i1102" DrawAspect="Content" ObjectID="_1573419054" r:id="rId130"/>
        </w:object>
      </w:r>
      <w:r w:rsidR="00A05D77">
        <w:t>,</w:t>
      </w:r>
      <w:r w:rsidR="00A05D77" w:rsidRPr="001655AD">
        <w:rPr>
          <w:position w:val="-10"/>
        </w:rPr>
        <w:object w:dxaOrig="1280" w:dyaOrig="360">
          <v:shape id="_x0000_i1103" type="#_x0000_t75" style="width:64.5pt;height:18.5pt" o:ole="">
            <v:imagedata r:id="rId131" o:title=""/>
          </v:shape>
          <o:OLEObject Type="Embed" ProgID="Equation.3" ShapeID="_x0000_i1103" DrawAspect="Content" ObjectID="_1573419055" r:id="rId132"/>
        </w:object>
      </w:r>
      <w:r w:rsidR="00A05D77">
        <w:t xml:space="preserve"> </w:t>
      </w:r>
      <w:r w:rsidR="007249EE" w:rsidRPr="007249EE">
        <w:rPr>
          <w:rFonts w:ascii="Times New Roman" w:hAnsi="Times New Roman" w:cs="Times New Roman"/>
          <w:sz w:val="27"/>
          <w:szCs w:val="27"/>
        </w:rPr>
        <w:t>p</w:t>
      </w:r>
      <w:r w:rsidR="007249EE">
        <w:rPr>
          <w:rFonts w:ascii="Times New Roman" w:hAnsi="Times New Roman" w:cs="Times New Roman"/>
          <w:sz w:val="27"/>
          <w:szCs w:val="27"/>
        </w:rPr>
        <w:t>er</w:t>
      </w:r>
      <w:r w:rsidR="00A05D77">
        <w:t xml:space="preserve"> </w:t>
      </w:r>
      <w:r w:rsidR="00A05D77" w:rsidRPr="001655AD">
        <w:rPr>
          <w:position w:val="-6"/>
        </w:rPr>
        <w:object w:dxaOrig="620" w:dyaOrig="279">
          <v:shape id="_x0000_i1104" type="#_x0000_t75" style="width:31.5pt;height:14pt" o:ole="">
            <v:imagedata r:id="rId133" o:title=""/>
          </v:shape>
          <o:OLEObject Type="Embed" ProgID="Equation.3" ShapeID="_x0000_i1104" DrawAspect="Content" ObjectID="_1573419056" r:id="rId134"/>
        </w:object>
      </w:r>
      <w:r>
        <w:br/>
      </w:r>
      <w:r w:rsidRPr="00700FF1">
        <w:rPr>
          <w:position w:val="-20"/>
        </w:rPr>
        <w:object w:dxaOrig="4280" w:dyaOrig="460">
          <v:shape id="_x0000_i1105" type="#_x0000_t75" style="width:3in;height:23.5pt" o:ole="">
            <v:imagedata r:id="rId135" o:title=""/>
          </v:shape>
          <o:OLEObject Type="Embed" ProgID="Equation.3" ShapeID="_x0000_i1105" DrawAspect="Content" ObjectID="_1573419057" r:id="rId136"/>
        </w:object>
      </w:r>
      <w:r>
        <w:t xml:space="preserve">, </w:t>
      </w:r>
      <w:r w:rsidRPr="00700FF1">
        <w:rPr>
          <w:position w:val="-20"/>
        </w:rPr>
        <w:object w:dxaOrig="3600" w:dyaOrig="460">
          <v:shape id="_x0000_i1106" type="#_x0000_t75" style="width:181.5pt;height:23.5pt" o:ole="">
            <v:imagedata r:id="rId137" o:title=""/>
          </v:shape>
          <o:OLEObject Type="Embed" ProgID="Equation.3" ShapeID="_x0000_i1106" DrawAspect="Content" ObjectID="_1573419058" r:id="rId138"/>
        </w:object>
      </w:r>
      <w:r>
        <w:br/>
      </w:r>
      <w:r w:rsidRPr="00700FF1">
        <w:rPr>
          <w:rFonts w:ascii="Times New Roman" w:hAnsi="Times New Roman" w:cs="Times New Roman"/>
          <w:sz w:val="27"/>
          <w:szCs w:val="27"/>
        </w:rPr>
        <w:t xml:space="preserve">Per </w:t>
      </w:r>
      <w:r w:rsidRPr="001655AD">
        <w:rPr>
          <w:position w:val="-6"/>
        </w:rPr>
        <w:object w:dxaOrig="620" w:dyaOrig="279">
          <v:shape id="_x0000_i1107" type="#_x0000_t75" style="width:31.5pt;height:14pt" o:ole="">
            <v:imagedata r:id="rId119" o:title=""/>
          </v:shape>
          <o:OLEObject Type="Embed" ProgID="Equation.3" ShapeID="_x0000_i1107" DrawAspect="Content" ObjectID="_1573419059" r:id="rId139"/>
        </w:object>
      </w:r>
      <w:r>
        <w:t xml:space="preserve"> </w:t>
      </w:r>
      <w:r w:rsidRPr="007F130B">
        <w:rPr>
          <w:position w:val="-10"/>
        </w:rPr>
        <w:object w:dxaOrig="520" w:dyaOrig="340">
          <v:shape id="_x0000_i1108" type="#_x0000_t75" style="width:26pt;height:17.5pt" o:ole="">
            <v:imagedata r:id="rId5" o:title=""/>
          </v:shape>
          <o:OLEObject Type="Embed" ProgID="Equation.3" ShapeID="_x0000_i1108" DrawAspect="Content" ObjectID="_1573419060" r:id="rId140"/>
        </w:object>
      </w:r>
      <w:r>
        <w:t xml:space="preserve"> e </w:t>
      </w:r>
      <w:r w:rsidRPr="007F130B">
        <w:rPr>
          <w:position w:val="-10"/>
        </w:rPr>
        <w:object w:dxaOrig="499" w:dyaOrig="340">
          <v:shape id="_x0000_i1109" type="#_x0000_t75" style="width:24.5pt;height:17.5pt" o:ole="">
            <v:imagedata r:id="rId7" o:title=""/>
          </v:shape>
          <o:OLEObject Type="Embed" ProgID="Equation.3" ShapeID="_x0000_i1109" DrawAspect="Content" ObjectID="_1573419061" r:id="rId141"/>
        </w:object>
      </w:r>
      <w:r>
        <w:t xml:space="preserve"> </w:t>
      </w:r>
      <w:r w:rsidRPr="00700FF1">
        <w:rPr>
          <w:rFonts w:ascii="Times New Roman" w:hAnsi="Times New Roman" w:cs="Times New Roman"/>
          <w:sz w:val="27"/>
          <w:szCs w:val="27"/>
        </w:rPr>
        <w:t>sono infinitesimi, per determinare se sono o meno dello stesso ordine si calcola</w:t>
      </w:r>
      <w:r>
        <w:t xml:space="preserve"> </w:t>
      </w:r>
      <w:r w:rsidR="007D12B7" w:rsidRPr="002E6F5F">
        <w:rPr>
          <w:position w:val="-30"/>
        </w:rPr>
        <w:object w:dxaOrig="5000" w:dyaOrig="720">
          <v:shape id="_x0000_i1110" type="#_x0000_t75" style="width:253pt;height:36.5pt" o:ole="">
            <v:imagedata r:id="rId142" o:title=""/>
          </v:shape>
          <o:OLEObject Type="Embed" ProgID="Equation.3" ShapeID="_x0000_i1110" DrawAspect="Content" ObjectID="_1573419062" r:id="rId143"/>
        </w:object>
      </w:r>
      <w:r>
        <w:br/>
      </w:r>
      <w:r w:rsidRPr="00700FF1">
        <w:rPr>
          <w:rFonts w:ascii="Times New Roman" w:hAnsi="Times New Roman" w:cs="Times New Roman"/>
          <w:sz w:val="27"/>
          <w:szCs w:val="27"/>
        </w:rPr>
        <w:t xml:space="preserve">quindi </w:t>
      </w:r>
      <w:r w:rsidRPr="00A05D77">
        <w:rPr>
          <w:position w:val="-10"/>
        </w:rPr>
        <w:object w:dxaOrig="520" w:dyaOrig="340">
          <v:shape id="_x0000_i1111" type="#_x0000_t75" style="width:26pt;height:17.5pt" o:ole="">
            <v:imagedata r:id="rId61" o:title=""/>
          </v:shape>
          <o:OLEObject Type="Embed" ProgID="Equation.3" ShapeID="_x0000_i1111" DrawAspect="Content" ObjectID="_1573419063" r:id="rId144"/>
        </w:object>
      </w:r>
      <w:r w:rsidRPr="00700FF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e</w:t>
      </w:r>
      <w:r w:rsidRPr="00A05D77">
        <w:rPr>
          <w:position w:val="-10"/>
        </w:rPr>
        <w:object w:dxaOrig="499" w:dyaOrig="340">
          <v:shape id="_x0000_i1112" type="#_x0000_t75" style="width:24.5pt;height:17.5pt" o:ole="">
            <v:imagedata r:id="rId16" o:title=""/>
          </v:shape>
          <o:OLEObject Type="Embed" ProgID="Equation.3" ShapeID="_x0000_i1112" DrawAspect="Content" ObjectID="_1573419064" r:id="rId145"/>
        </w:object>
      </w:r>
      <w:r>
        <w:rPr>
          <w:rFonts w:ascii="Times New Roman" w:hAnsi="Times New Roman" w:cs="Times New Roman"/>
          <w:sz w:val="27"/>
          <w:szCs w:val="27"/>
        </w:rPr>
        <w:t xml:space="preserve"> sono infinitesimi dello stesso ordine per </w:t>
      </w:r>
      <w:r w:rsidRPr="001655AD">
        <w:rPr>
          <w:position w:val="-6"/>
        </w:rPr>
        <w:object w:dxaOrig="620" w:dyaOrig="279">
          <v:shape id="_x0000_i1113" type="#_x0000_t75" style="width:30.5pt;height:14pt" o:ole="">
            <v:imagedata r:id="rId127" o:title=""/>
          </v:shape>
          <o:OLEObject Type="Embed" ProgID="Equation.3" ShapeID="_x0000_i1113" DrawAspect="Content" ObjectID="_1573419065" r:id="rId146"/>
        </w:objec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D12B7">
        <w:rPr>
          <w:rFonts w:ascii="Times New Roman" w:hAnsi="Times New Roman" w:cs="Times New Roman"/>
          <w:sz w:val="27"/>
          <w:szCs w:val="27"/>
        </w:rPr>
        <w:t xml:space="preserve">inoltre, poiché il limite del rapporto è 1, si può dire che sono in relazione di asintotico </w:t>
      </w:r>
      <w:r w:rsidR="007D12B7" w:rsidRPr="007D12B7">
        <w:rPr>
          <w:rFonts w:ascii="Times New Roman" w:hAnsi="Times New Roman" w:cs="Times New Roman"/>
          <w:sz w:val="27"/>
          <w:szCs w:val="27"/>
        </w:rPr>
        <w:t>o semplicemente asintotici</w:t>
      </w:r>
      <w:r w:rsidR="007D12B7">
        <w:rPr>
          <w:rFonts w:ascii="Times New Roman" w:hAnsi="Times New Roman" w:cs="Times New Roman"/>
          <w:sz w:val="27"/>
          <w:szCs w:val="27"/>
        </w:rPr>
        <w:t xml:space="preserve"> per </w:t>
      </w:r>
      <w:r w:rsidR="007D12B7" w:rsidRPr="001655AD">
        <w:rPr>
          <w:position w:val="-6"/>
        </w:rPr>
        <w:object w:dxaOrig="620" w:dyaOrig="279">
          <v:shape id="_x0000_i1114" type="#_x0000_t75" style="width:30.5pt;height:14pt" o:ole="">
            <v:imagedata r:id="rId127" o:title=""/>
          </v:shape>
          <o:OLEObject Type="Embed" ProgID="Equation.3" ShapeID="_x0000_i1114" DrawAspect="Content" ObjectID="_1573419066" r:id="rId147"/>
        </w:object>
      </w:r>
      <w:r w:rsidR="007D12B7">
        <w:t xml:space="preserve">. </w:t>
      </w:r>
      <w:r>
        <w:rPr>
          <w:rFonts w:ascii="Times New Roman" w:hAnsi="Times New Roman" w:cs="Times New Roman"/>
          <w:sz w:val="27"/>
          <w:szCs w:val="27"/>
        </w:rPr>
        <w:br/>
      </w:r>
    </w:p>
    <w:p w:rsidR="009E5ACA" w:rsidRPr="0048023D" w:rsidRDefault="00A05D77" w:rsidP="0048023D">
      <w:pPr>
        <w:pStyle w:val="Paragrafoelenco"/>
        <w:numPr>
          <w:ilvl w:val="1"/>
          <w:numId w:val="4"/>
        </w:numPr>
        <w:spacing w:after="240" w:line="240" w:lineRule="auto"/>
        <w:ind w:left="993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7F130B">
        <w:rPr>
          <w:position w:val="-10"/>
        </w:rPr>
        <w:object w:dxaOrig="2299" w:dyaOrig="360">
          <v:shape id="_x0000_i1115" type="#_x0000_t75" style="width:115.5pt;height:18.5pt" o:ole="">
            <v:imagedata r:id="rId148" o:title=""/>
          </v:shape>
          <o:OLEObject Type="Embed" ProgID="Equation.3" ShapeID="_x0000_i1115" DrawAspect="Content" ObjectID="_1573419067" r:id="rId149"/>
        </w:object>
      </w:r>
      <w:r>
        <w:t>,</w:t>
      </w:r>
      <w:r w:rsidRPr="001655AD">
        <w:rPr>
          <w:position w:val="-10"/>
        </w:rPr>
        <w:object w:dxaOrig="1300" w:dyaOrig="360">
          <v:shape id="_x0000_i1116" type="#_x0000_t75" style="width:65.5pt;height:18.5pt" o:ole="">
            <v:imagedata r:id="rId150" o:title=""/>
          </v:shape>
          <o:OLEObject Type="Embed" ProgID="Equation.3" ShapeID="_x0000_i1116" DrawAspect="Content" ObjectID="_1573419068" r:id="rId151"/>
        </w:object>
      </w:r>
      <w:r>
        <w:t xml:space="preserve"> </w:t>
      </w:r>
      <w:r w:rsidR="007249EE" w:rsidRPr="007249EE">
        <w:rPr>
          <w:rFonts w:ascii="Times New Roman" w:hAnsi="Times New Roman" w:cs="Times New Roman"/>
          <w:sz w:val="27"/>
          <w:szCs w:val="27"/>
        </w:rPr>
        <w:t>p</w:t>
      </w:r>
      <w:r w:rsidR="007249EE">
        <w:rPr>
          <w:rFonts w:ascii="Times New Roman" w:hAnsi="Times New Roman" w:cs="Times New Roman"/>
          <w:sz w:val="27"/>
          <w:szCs w:val="27"/>
        </w:rPr>
        <w:t>er</w:t>
      </w:r>
      <w:r>
        <w:t xml:space="preserve"> </w:t>
      </w:r>
      <w:r w:rsidRPr="001655AD">
        <w:rPr>
          <w:position w:val="-6"/>
        </w:rPr>
        <w:object w:dxaOrig="620" w:dyaOrig="279">
          <v:shape id="_x0000_i1117" type="#_x0000_t75" style="width:31.5pt;height:14pt" o:ole="">
            <v:imagedata r:id="rId133" o:title=""/>
          </v:shape>
          <o:OLEObject Type="Embed" ProgID="Equation.3" ShapeID="_x0000_i1117" DrawAspect="Content" ObjectID="_1573419069" r:id="rId152"/>
        </w:object>
      </w:r>
      <w:r w:rsidR="004F227F" w:rsidRPr="00A05D7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E6F5F">
        <w:rPr>
          <w:rFonts w:ascii="Arial" w:eastAsia="Times New Roman" w:hAnsi="Arial" w:cs="Arial"/>
          <w:sz w:val="20"/>
          <w:szCs w:val="20"/>
          <w:lang w:eastAsia="it-IT"/>
        </w:rPr>
        <w:br/>
      </w:r>
      <w:r w:rsidR="002E6F5F" w:rsidRPr="00700FF1">
        <w:rPr>
          <w:position w:val="-20"/>
        </w:rPr>
        <w:object w:dxaOrig="4280" w:dyaOrig="460">
          <v:shape id="_x0000_i1118" type="#_x0000_t75" style="width:3in;height:23.5pt" o:ole="">
            <v:imagedata r:id="rId135" o:title=""/>
          </v:shape>
          <o:OLEObject Type="Embed" ProgID="Equation.3" ShapeID="_x0000_i1118" DrawAspect="Content" ObjectID="_1573419070" r:id="rId153"/>
        </w:object>
      </w:r>
      <w:r w:rsidR="002E6F5F">
        <w:t xml:space="preserve">, </w:t>
      </w:r>
      <w:r w:rsidR="002E6F5F" w:rsidRPr="00700FF1">
        <w:rPr>
          <w:position w:val="-20"/>
        </w:rPr>
        <w:object w:dxaOrig="3820" w:dyaOrig="460">
          <v:shape id="_x0000_i1119" type="#_x0000_t75" style="width:192.5pt;height:23.5pt" o:ole="">
            <v:imagedata r:id="rId154" o:title=""/>
          </v:shape>
          <o:OLEObject Type="Embed" ProgID="Equation.3" ShapeID="_x0000_i1119" DrawAspect="Content" ObjectID="_1573419071" r:id="rId155"/>
        </w:object>
      </w:r>
      <w:r w:rsidR="002E6F5F">
        <w:br/>
      </w:r>
      <w:r w:rsidR="002E6F5F" w:rsidRPr="00700FF1">
        <w:rPr>
          <w:rFonts w:ascii="Times New Roman" w:hAnsi="Times New Roman" w:cs="Times New Roman"/>
          <w:sz w:val="27"/>
          <w:szCs w:val="27"/>
        </w:rPr>
        <w:t xml:space="preserve">Per </w:t>
      </w:r>
      <w:r w:rsidR="002E6F5F" w:rsidRPr="001655AD">
        <w:rPr>
          <w:position w:val="-6"/>
        </w:rPr>
        <w:object w:dxaOrig="620" w:dyaOrig="279">
          <v:shape id="_x0000_i1120" type="#_x0000_t75" style="width:31.5pt;height:14pt" o:ole="">
            <v:imagedata r:id="rId119" o:title=""/>
          </v:shape>
          <o:OLEObject Type="Embed" ProgID="Equation.3" ShapeID="_x0000_i1120" DrawAspect="Content" ObjectID="_1573419072" r:id="rId156"/>
        </w:object>
      </w:r>
      <w:r w:rsidR="002E6F5F">
        <w:t xml:space="preserve"> </w:t>
      </w:r>
      <w:r w:rsidR="002E6F5F" w:rsidRPr="007F130B">
        <w:rPr>
          <w:position w:val="-10"/>
        </w:rPr>
        <w:object w:dxaOrig="520" w:dyaOrig="340">
          <v:shape id="_x0000_i1121" type="#_x0000_t75" style="width:26pt;height:17.5pt" o:ole="">
            <v:imagedata r:id="rId5" o:title=""/>
          </v:shape>
          <o:OLEObject Type="Embed" ProgID="Equation.3" ShapeID="_x0000_i1121" DrawAspect="Content" ObjectID="_1573419073" r:id="rId157"/>
        </w:object>
      </w:r>
      <w:r w:rsidR="002E6F5F">
        <w:t xml:space="preserve"> e </w:t>
      </w:r>
      <w:r w:rsidR="002E6F5F" w:rsidRPr="007F130B">
        <w:rPr>
          <w:position w:val="-10"/>
        </w:rPr>
        <w:object w:dxaOrig="499" w:dyaOrig="340">
          <v:shape id="_x0000_i1122" type="#_x0000_t75" style="width:24.5pt;height:17.5pt" o:ole="">
            <v:imagedata r:id="rId7" o:title=""/>
          </v:shape>
          <o:OLEObject Type="Embed" ProgID="Equation.3" ShapeID="_x0000_i1122" DrawAspect="Content" ObjectID="_1573419074" r:id="rId158"/>
        </w:object>
      </w:r>
      <w:r w:rsidR="002E6F5F">
        <w:t xml:space="preserve"> </w:t>
      </w:r>
      <w:r w:rsidR="002E6F5F" w:rsidRPr="00700FF1">
        <w:rPr>
          <w:rFonts w:ascii="Times New Roman" w:hAnsi="Times New Roman" w:cs="Times New Roman"/>
          <w:sz w:val="27"/>
          <w:szCs w:val="27"/>
        </w:rPr>
        <w:t>sono infinitesimi, per determinare se sono o meno dello stesso ordine si calcola</w:t>
      </w:r>
      <w:r w:rsidR="002E6F5F">
        <w:t xml:space="preserve"> </w:t>
      </w:r>
      <w:r w:rsidR="002E6F5F" w:rsidRPr="002E6F5F">
        <w:rPr>
          <w:position w:val="-30"/>
        </w:rPr>
        <w:object w:dxaOrig="5660" w:dyaOrig="720">
          <v:shape id="_x0000_i1123" type="#_x0000_t75" style="width:286pt;height:36.5pt" o:ole="">
            <v:imagedata r:id="rId159" o:title=""/>
          </v:shape>
          <o:OLEObject Type="Embed" ProgID="Equation.3" ShapeID="_x0000_i1123" DrawAspect="Content" ObjectID="_1573419075" r:id="rId160"/>
        </w:object>
      </w:r>
      <w:r w:rsidR="002E6F5F">
        <w:br/>
      </w:r>
      <w:r w:rsidR="002E6F5F" w:rsidRPr="00700FF1">
        <w:rPr>
          <w:rFonts w:ascii="Times New Roman" w:hAnsi="Times New Roman" w:cs="Times New Roman"/>
          <w:sz w:val="27"/>
          <w:szCs w:val="27"/>
        </w:rPr>
        <w:t xml:space="preserve">quindi </w:t>
      </w:r>
      <w:r w:rsidR="002E6F5F" w:rsidRPr="00A05D77">
        <w:rPr>
          <w:position w:val="-10"/>
        </w:rPr>
        <w:object w:dxaOrig="520" w:dyaOrig="340">
          <v:shape id="_x0000_i1124" type="#_x0000_t75" style="width:26pt;height:17.5pt" o:ole="">
            <v:imagedata r:id="rId61" o:title=""/>
          </v:shape>
          <o:OLEObject Type="Embed" ProgID="Equation.3" ShapeID="_x0000_i1124" DrawAspect="Content" ObjectID="_1573419076" r:id="rId161"/>
        </w:object>
      </w:r>
      <w:r w:rsidR="002E6F5F" w:rsidRPr="00700FF1">
        <w:rPr>
          <w:rFonts w:ascii="Times New Roman" w:hAnsi="Times New Roman" w:cs="Times New Roman"/>
          <w:sz w:val="27"/>
          <w:szCs w:val="27"/>
        </w:rPr>
        <w:t xml:space="preserve"> </w:t>
      </w:r>
      <w:r w:rsidR="002E6F5F">
        <w:rPr>
          <w:rFonts w:ascii="Times New Roman" w:hAnsi="Times New Roman" w:cs="Times New Roman"/>
          <w:sz w:val="27"/>
          <w:szCs w:val="27"/>
        </w:rPr>
        <w:t>e</w:t>
      </w:r>
      <w:r w:rsidR="002E6F5F" w:rsidRPr="00A05D77">
        <w:rPr>
          <w:position w:val="-10"/>
        </w:rPr>
        <w:object w:dxaOrig="499" w:dyaOrig="340">
          <v:shape id="_x0000_i1125" type="#_x0000_t75" style="width:24.5pt;height:17.5pt" o:ole="">
            <v:imagedata r:id="rId16" o:title=""/>
          </v:shape>
          <o:OLEObject Type="Embed" ProgID="Equation.3" ShapeID="_x0000_i1125" DrawAspect="Content" ObjectID="_1573419077" r:id="rId162"/>
        </w:object>
      </w:r>
      <w:r w:rsidR="002E6F5F">
        <w:rPr>
          <w:rFonts w:ascii="Times New Roman" w:hAnsi="Times New Roman" w:cs="Times New Roman"/>
          <w:sz w:val="27"/>
          <w:szCs w:val="27"/>
        </w:rPr>
        <w:t xml:space="preserve"> sono infinitesimi dello stesso ordine per </w:t>
      </w:r>
      <w:r w:rsidR="002E6F5F" w:rsidRPr="001655AD">
        <w:rPr>
          <w:position w:val="-6"/>
        </w:rPr>
        <w:object w:dxaOrig="620" w:dyaOrig="279">
          <v:shape id="_x0000_i1126" type="#_x0000_t75" style="width:30.5pt;height:14pt" o:ole="">
            <v:imagedata r:id="rId127" o:title=""/>
          </v:shape>
          <o:OLEObject Type="Embed" ProgID="Equation.3" ShapeID="_x0000_i1126" DrawAspect="Content" ObjectID="_1573419078" r:id="rId163"/>
        </w:object>
      </w:r>
      <w:r w:rsidR="002E6F5F">
        <w:rPr>
          <w:rFonts w:ascii="Times New Roman" w:hAnsi="Times New Roman" w:cs="Times New Roman"/>
          <w:sz w:val="27"/>
          <w:szCs w:val="27"/>
        </w:rPr>
        <w:t xml:space="preserve"> </w:t>
      </w:r>
      <w:r w:rsidR="007D12B7">
        <w:rPr>
          <w:rFonts w:ascii="Times New Roman" w:hAnsi="Times New Roman" w:cs="Times New Roman"/>
          <w:sz w:val="27"/>
          <w:szCs w:val="27"/>
        </w:rPr>
        <w:t xml:space="preserve">, non si può dire che sono </w:t>
      </w:r>
      <w:r w:rsidR="007D12B7" w:rsidRPr="007D12B7">
        <w:rPr>
          <w:rFonts w:ascii="Times New Roman" w:hAnsi="Times New Roman" w:cs="Times New Roman"/>
          <w:sz w:val="27"/>
          <w:szCs w:val="27"/>
        </w:rPr>
        <w:t>asintotici</w:t>
      </w:r>
      <w:r w:rsidR="007D12B7">
        <w:rPr>
          <w:rFonts w:ascii="Times New Roman" w:hAnsi="Times New Roman" w:cs="Times New Roman"/>
          <w:sz w:val="27"/>
          <w:szCs w:val="27"/>
        </w:rPr>
        <w:t xml:space="preserve"> per </w:t>
      </w:r>
      <w:r w:rsidR="007D12B7" w:rsidRPr="001655AD">
        <w:rPr>
          <w:position w:val="-6"/>
        </w:rPr>
        <w:object w:dxaOrig="620" w:dyaOrig="279">
          <v:shape id="_x0000_i1127" type="#_x0000_t75" style="width:30.5pt;height:14pt" o:ole="">
            <v:imagedata r:id="rId127" o:title=""/>
          </v:shape>
          <o:OLEObject Type="Embed" ProgID="Equation.3" ShapeID="_x0000_i1127" DrawAspect="Content" ObjectID="_1573419079" r:id="rId164"/>
        </w:object>
      </w:r>
      <w:r w:rsidR="007D12B7">
        <w:t xml:space="preserve">. </w:t>
      </w:r>
      <w:r w:rsidR="007D12B7">
        <w:rPr>
          <w:rFonts w:ascii="Times New Roman" w:hAnsi="Times New Roman" w:cs="Times New Roman"/>
          <w:sz w:val="27"/>
          <w:szCs w:val="27"/>
        </w:rPr>
        <w:br/>
      </w:r>
      <w:r w:rsidR="002E6F5F" w:rsidRPr="002E6F5F">
        <w:rPr>
          <w:rFonts w:ascii="Times New Roman" w:hAnsi="Times New Roman" w:cs="Times New Roman"/>
          <w:sz w:val="27"/>
          <w:szCs w:val="27"/>
        </w:rPr>
        <w:br/>
      </w:r>
    </w:p>
    <w:p w:rsidR="00CC01BE" w:rsidRDefault="00CC01BE" w:rsidP="0048023D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Studiare la continuità delle seguenti funzioni nel loro dominio e nei punti di frontiera.</w:t>
      </w:r>
    </w:p>
    <w:p w:rsidR="00CC01BE" w:rsidRPr="009979B3" w:rsidRDefault="00CC01BE" w:rsidP="00CC01BE">
      <w:pPr>
        <w:pStyle w:val="Paragrafoelenco"/>
        <w:numPr>
          <w:ilvl w:val="1"/>
          <w:numId w:val="8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position w:val="-10"/>
        </w:rPr>
        <w:object w:dxaOrig="1640" w:dyaOrig="360">
          <v:shape id="_x0000_i1128" type="#_x0000_t75" style="width:82.5pt;height:18.5pt" o:ole="">
            <v:imagedata r:id="rId165" o:title=""/>
          </v:shape>
          <o:OLEObject Type="Embed" ProgID="Equation.3" ShapeID="_x0000_i1128" DrawAspect="Content" ObjectID="_1573419080" r:id="rId166"/>
        </w:object>
      </w:r>
      <w:r w:rsidR="00D518C9">
        <w:br/>
      </w:r>
      <w:r w:rsidR="00D518C9" w:rsidRPr="009E5ACA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La funzione è continua per ogni valore di </w:t>
      </w:r>
      <w:r w:rsidR="00D518C9" w:rsidRPr="009E5ACA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="00D518C9" w:rsidRPr="009E5ACA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del dominio </w:t>
      </w:r>
      <w:r w:rsidR="00D518C9" w:rsidRPr="009E5ACA">
        <w:rPr>
          <w:rFonts w:ascii="Times New Roman" w:eastAsia="Times New Roman" w:hAnsi="Times New Roman" w:cs="Times New Roman"/>
          <w:b/>
          <w:i/>
          <w:sz w:val="27"/>
          <w:szCs w:val="27"/>
          <w:lang w:eastAsia="it-IT"/>
        </w:rPr>
        <w:t>R</w:t>
      </w:r>
    </w:p>
    <w:p w:rsidR="00CC01BE" w:rsidRPr="009979B3" w:rsidRDefault="00CC01BE" w:rsidP="00CC01BE">
      <w:pPr>
        <w:pStyle w:val="Paragrafoelenco"/>
        <w:numPr>
          <w:ilvl w:val="1"/>
          <w:numId w:val="8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position w:val="-32"/>
        </w:rPr>
        <w:object w:dxaOrig="1820" w:dyaOrig="760">
          <v:shape id="_x0000_i1129" type="#_x0000_t75" style="width:91.5pt;height:38.5pt" o:ole="">
            <v:imagedata r:id="rId167" o:title=""/>
          </v:shape>
          <o:OLEObject Type="Embed" ProgID="Equation.3" ShapeID="_x0000_i1129" DrawAspect="Content" ObjectID="_1573419081" r:id="rId168"/>
        </w:object>
      </w:r>
      <w:r w:rsidR="00D518C9">
        <w:br/>
      </w:r>
      <w:r w:rsidR="00D518C9" w:rsidRPr="009E5ACA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La funzione è continua per ogni valore di </w:t>
      </w:r>
      <w:r w:rsidR="00D518C9" w:rsidRPr="009E5ACA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="00D518C9" w:rsidRPr="009E5ACA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del dominio</w:t>
      </w:r>
      <w:r w:rsidR="00D518C9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="00D518C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60F3977" wp14:editId="511C5DDA">
            <wp:extent cx="1743456" cy="247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75" cy="2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C9" w:rsidRDefault="00CC01BE" w:rsidP="00D518C9">
      <w:pPr>
        <w:pStyle w:val="Paragrafoelenco"/>
        <w:numPr>
          <w:ilvl w:val="1"/>
          <w:numId w:val="8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position w:val="-10"/>
        </w:rPr>
        <w:object w:dxaOrig="1120" w:dyaOrig="540">
          <v:shape id="_x0000_i1130" type="#_x0000_t75" style="width:56pt;height:28pt" o:ole="">
            <v:imagedata r:id="rId170" o:title=""/>
          </v:shape>
          <o:OLEObject Type="Embed" ProgID="Equation.3" ShapeID="_x0000_i1130" DrawAspect="Content" ObjectID="_1573419082" r:id="rId171"/>
        </w:object>
      </w:r>
      <w:r w:rsidR="00D518C9">
        <w:br/>
      </w:r>
      <w:r w:rsidR="00D518C9" w:rsidRPr="009E5ACA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La funzione è continua per ogni valore di </w:t>
      </w:r>
      <w:r w:rsidR="00D518C9" w:rsidRPr="009E5ACA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="00D518C9" w:rsidRPr="009E5ACA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del dominio</w:t>
      </w:r>
      <w:r w:rsidR="00D518C9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="00D518C9">
        <w:rPr>
          <w:noProof/>
          <w:sz w:val="24"/>
          <w:szCs w:val="24"/>
          <w:lang w:eastAsia="it-IT"/>
        </w:rPr>
        <w:drawing>
          <wp:inline distT="0" distB="0" distL="0" distR="0" wp14:anchorId="5B013F1F" wp14:editId="59DF6BC4">
            <wp:extent cx="1809750" cy="238125"/>
            <wp:effectExtent l="0" t="0" r="0" b="9525"/>
            <wp:docPr id="504" name="Immagine 504" descr="http://elearning.unibg.it/migrationlms/ecomigration.nsf/4ececee275af912885256886006cd8d2/c1257045003ead54c1256f1e00494984/Content/0.9C6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 descr="http://elearning.unibg.it/migrationlms/ecomigration.nsf/4ececee275af912885256886006cd8d2/c1257045003ead54c1256f1e00494984/Content/0.9C6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C9" w:rsidRDefault="00CC01BE" w:rsidP="00D518C9">
      <w:pPr>
        <w:pStyle w:val="Paragrafoelenco"/>
        <w:numPr>
          <w:ilvl w:val="1"/>
          <w:numId w:val="8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position w:val="-24"/>
        </w:rPr>
        <w:object w:dxaOrig="1420" w:dyaOrig="620">
          <v:shape id="_x0000_i1131" type="#_x0000_t75" style="width:71.5pt;height:31.5pt" o:ole="">
            <v:imagedata r:id="rId173" o:title=""/>
          </v:shape>
          <o:OLEObject Type="Embed" ProgID="Equation.3" ShapeID="_x0000_i1131" DrawAspect="Content" ObjectID="_1573419083" r:id="rId174"/>
        </w:object>
      </w:r>
      <w:r w:rsidR="00D518C9">
        <w:br/>
      </w:r>
      <w:r w:rsidR="00D518C9" w:rsidRPr="00D518C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La funzione è continua per ogni valore di </w:t>
      </w:r>
      <w:r w:rsidR="00D518C9" w:rsidRPr="00D518C9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="00D518C9" w:rsidRPr="00D518C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del dominio</w:t>
      </w:r>
      <w:r w:rsidR="00D518C9" w:rsidRPr="00D518C9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="00D518C9">
        <w:rPr>
          <w:noProof/>
          <w:lang w:eastAsia="it-IT"/>
        </w:rPr>
        <w:drawing>
          <wp:inline distT="0" distB="0" distL="0" distR="0" wp14:anchorId="5910E06A" wp14:editId="777E2243">
            <wp:extent cx="1603513" cy="2095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84" cy="2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C9" w:rsidRPr="00D518C9" w:rsidRDefault="00CC01BE" w:rsidP="00D518C9">
      <w:pPr>
        <w:pStyle w:val="Paragrafoelenco"/>
        <w:numPr>
          <w:ilvl w:val="1"/>
          <w:numId w:val="8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position w:val="-50"/>
        </w:rPr>
        <w:object w:dxaOrig="2820" w:dyaOrig="1120">
          <v:shape id="_x0000_i1132" type="#_x0000_t75" style="width:142pt;height:58pt" o:ole="">
            <v:imagedata r:id="rId176" o:title=""/>
          </v:shape>
          <o:OLEObject Type="Embed" ProgID="Equation.3" ShapeID="_x0000_i1132" DrawAspect="Content" ObjectID="_1573419084" r:id="rId177"/>
        </w:object>
      </w:r>
      <w:r w:rsidR="00D518C9">
        <w:br/>
      </w:r>
      <w:r w:rsidR="00D518C9" w:rsidRPr="00D518C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La funzione è continua per ogni valore di </w:t>
      </w:r>
      <w:r w:rsidR="00D518C9" w:rsidRPr="00D518C9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="00D518C9" w:rsidRPr="00D518C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del dominio</w:t>
      </w:r>
      <w:r w:rsidR="00D518C9" w:rsidRPr="00D518C9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="00D518C9">
        <w:rPr>
          <w:noProof/>
          <w:sz w:val="24"/>
          <w:szCs w:val="24"/>
          <w:lang w:eastAsia="it-IT"/>
        </w:rPr>
        <w:drawing>
          <wp:inline distT="0" distB="0" distL="0" distR="0" wp14:anchorId="036B4AD6" wp14:editId="46229CE1">
            <wp:extent cx="1381125" cy="238125"/>
            <wp:effectExtent l="0" t="0" r="9525" b="9525"/>
            <wp:docPr id="502" name="Immagine 502" descr="http://elearning.unibg.it/migrationlms/ecomigration.nsf/4ececee275af912885256886006cd8d2/c1257045003ead54c1256f1e00494984/Content/1.8E0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 descr="http://elearning.unibg.it/migrationlms/ecomigration.nsf/4ececee275af912885256886006cd8d2/c1257045003ead54c1256f1e00494984/Content/1.8E0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ACA" w:rsidRPr="009E5ACA" w:rsidRDefault="009E5ACA" w:rsidP="00D518C9">
      <w:pPr>
        <w:pStyle w:val="Paragrafoelenco"/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D518C9" w:rsidRPr="00D518C9" w:rsidRDefault="00CC01BE" w:rsidP="00D518C9">
      <w:pPr>
        <w:pStyle w:val="Paragrafoelenco"/>
        <w:numPr>
          <w:ilvl w:val="1"/>
          <w:numId w:val="8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position w:val="-54"/>
        </w:rPr>
        <w:object w:dxaOrig="3140" w:dyaOrig="1200">
          <v:shape id="_x0000_i1159" type="#_x0000_t75" style="width:157.5pt;height:62pt" o:ole="">
            <v:imagedata r:id="rId179" o:title=""/>
          </v:shape>
          <o:OLEObject Type="Embed" ProgID="Equation.3" ShapeID="_x0000_i1159" DrawAspect="Content" ObjectID="_1573419085" r:id="rId180"/>
        </w:object>
      </w:r>
      <w:r>
        <w:br/>
      </w:r>
      <w:r w:rsidRPr="00D518C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La funzione è continua per ogni valore di </w:t>
      </w:r>
      <w:r w:rsidRPr="00D518C9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Pr="00D518C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D518C9" w:rsidRPr="00D518C9">
        <w:rPr>
          <w:rFonts w:ascii="Times New Roman" w:eastAsia="Times New Roman" w:hAnsi="Times New Roman" w:cs="Times New Roman"/>
          <w:sz w:val="27"/>
          <w:szCs w:val="27"/>
          <w:lang w:eastAsia="it-IT"/>
        </w:rPr>
        <w:t>del dominio</w:t>
      </w:r>
    </w:p>
    <w:p w:rsidR="00CC01BE" w:rsidRDefault="00B2730F" w:rsidP="00D518C9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2CA9FB29" wp14:editId="101513F6">
            <wp:simplePos x="0" y="0"/>
            <wp:positionH relativeFrom="margin">
              <wp:posOffset>565150</wp:posOffset>
            </wp:positionH>
            <wp:positionV relativeFrom="paragraph">
              <wp:posOffset>6350</wp:posOffset>
            </wp:positionV>
            <wp:extent cx="1000800" cy="237600"/>
            <wp:effectExtent l="0" t="0" r="8890" b="0"/>
            <wp:wrapTight wrapText="bothSides">
              <wp:wrapPolygon edited="0">
                <wp:start x="0" y="0"/>
                <wp:lineTo x="0" y="19059"/>
                <wp:lineTo x="21381" y="19059"/>
                <wp:lineTo x="21381" y="0"/>
                <wp:lineTo x="0" y="0"/>
              </wp:wrapPolygon>
            </wp:wrapTight>
            <wp:docPr id="501" name="Immagine 501" descr="http://elearning.unibg.it/migrationlms/ecomigration.nsf/4ececee275af912885256886006cd8d2/c1257045003ead54c1256f1e00494984/Content/1.145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 descr="http://elearning.unibg.it/migrationlms/ecomigration.nsf/4ececee275af912885256886006cd8d2/c1257045003ead54c1256f1e00494984/Content/1.145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23D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C01BE" w:rsidRPr="009E5A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CC01BE" w:rsidRDefault="00CC01BE" w:rsidP="0048023D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bookmarkStart w:id="0" w:name="_GoBack"/>
      <w:bookmarkEnd w:id="0"/>
      <w:r w:rsidRPr="009979B3">
        <w:rPr>
          <w:rFonts w:ascii="Times New Roman" w:eastAsia="Times New Roman" w:hAnsi="Times New Roman" w:cs="Times New Roman"/>
          <w:sz w:val="27"/>
          <w:szCs w:val="27"/>
          <w:lang w:eastAsia="it-IT"/>
        </w:rPr>
        <w:t>Determinare la natura dei punti di discontinuità delle seguenti funzioni:</w:t>
      </w:r>
    </w:p>
    <w:p w:rsidR="00C93624" w:rsidRDefault="00CC01BE" w:rsidP="004A1F80">
      <w:pPr>
        <w:pStyle w:val="Paragrafoelenco"/>
        <w:numPr>
          <w:ilvl w:val="1"/>
          <w:numId w:val="8"/>
        </w:numPr>
        <w:spacing w:before="100" w:beforeAutospacing="1" w:after="240" w:afterAutospacing="1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position w:val="-32"/>
        </w:rPr>
        <w:object w:dxaOrig="1760" w:dyaOrig="740">
          <v:shape id="_x0000_i1134" type="#_x0000_t75" style="width:88.5pt;height:38pt" o:ole="">
            <v:imagedata r:id="rId182" o:title=""/>
          </v:shape>
          <o:OLEObject Type="Embed" ProgID="Equation.3" ShapeID="_x0000_i1134" DrawAspect="Content" ObjectID="_1573419086" r:id="rId183"/>
        </w:object>
      </w:r>
      <w:r w:rsidRPr="00C9362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518C9">
        <w:rPr>
          <w:noProof/>
          <w:sz w:val="24"/>
          <w:szCs w:val="24"/>
          <w:lang w:eastAsia="it-IT"/>
        </w:rPr>
        <w:drawing>
          <wp:inline distT="0" distB="0" distL="0" distR="0" wp14:anchorId="4BC17986" wp14:editId="585FE910">
            <wp:extent cx="961200" cy="208800"/>
            <wp:effectExtent l="0" t="0" r="0" b="1270"/>
            <wp:docPr id="500" name="Immagine 500" descr="http://elearning.unibg.it/migrationlms/ecomigration.nsf/4ececee275af912885256886006cd8d2/c1257045003ead54c1256f1e00494984/Content/1.1E2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 descr="http://elearning.unibg.it/migrationlms/ecomigration.nsf/4ececee275af912885256886006cd8d2/c1257045003ead54c1256f1e00494984/Content/1.1E2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2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624" w:rsidRPr="00C93624">
        <w:rPr>
          <w:rFonts w:ascii="Arial" w:eastAsia="Times New Roman" w:hAnsi="Arial" w:cs="Arial"/>
          <w:sz w:val="20"/>
          <w:szCs w:val="20"/>
          <w:lang w:eastAsia="it-IT"/>
        </w:rPr>
        <w:br/>
      </w:r>
      <w:r w:rsidR="00C93624" w:rsidRPr="00C93624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="00C93624" w:rsidRPr="00C936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= 1 punto di discontinuità </w:t>
      </w:r>
      <w:r w:rsidR="00C93624" w:rsidRPr="00C93624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non eliminabile</w:t>
      </w:r>
      <w:r w:rsidR="00C93624" w:rsidRPr="00C936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(I</w:t>
      </w:r>
      <w:r w:rsidR="00C93624">
        <w:rPr>
          <w:rFonts w:ascii="Times New Roman" w:eastAsia="Times New Roman" w:hAnsi="Times New Roman" w:cs="Times New Roman"/>
          <w:sz w:val="27"/>
          <w:szCs w:val="27"/>
          <w:lang w:eastAsia="it-IT"/>
        </w:rPr>
        <w:t>I specie</w:t>
      </w:r>
      <w:r w:rsidR="00C93624" w:rsidRPr="00C93624">
        <w:rPr>
          <w:rFonts w:ascii="Times New Roman" w:eastAsia="Times New Roman" w:hAnsi="Times New Roman" w:cs="Times New Roman"/>
          <w:sz w:val="27"/>
          <w:szCs w:val="27"/>
          <w:lang w:eastAsia="it-IT"/>
        </w:rPr>
        <w:t>).</w:t>
      </w:r>
    </w:p>
    <w:p w:rsidR="00C93624" w:rsidRPr="00C93624" w:rsidRDefault="00CC01BE" w:rsidP="004A1F80">
      <w:pPr>
        <w:pStyle w:val="Paragrafoelenco"/>
        <w:numPr>
          <w:ilvl w:val="1"/>
          <w:numId w:val="8"/>
        </w:numPr>
        <w:spacing w:before="100" w:beforeAutospacing="1" w:after="240" w:afterAutospacing="1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6757D">
        <w:rPr>
          <w:position w:val="-42"/>
        </w:rPr>
        <w:object w:dxaOrig="1520" w:dyaOrig="800">
          <v:shape id="_x0000_i1135" type="#_x0000_t75" style="width:76.5pt;height:41.5pt" o:ole="">
            <v:imagedata r:id="rId185" o:title=""/>
          </v:shape>
          <o:OLEObject Type="Embed" ProgID="Equation.3" ShapeID="_x0000_i1135" DrawAspect="Content" ObjectID="_1573419087" r:id="rId186"/>
        </w:object>
      </w:r>
      <w:r w:rsidR="00C93624">
        <w:br/>
      </w:r>
      <w:r w:rsidR="00C93624" w:rsidRPr="00C93624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="00C93624" w:rsidRPr="00C936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= 0 punto di discontinuità </w:t>
      </w:r>
      <w:r w:rsidR="00C93624" w:rsidRPr="00C93624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non eliminabile</w:t>
      </w:r>
      <w:r w:rsidR="00C93624" w:rsidRPr="00C936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(I specie, a salto),</w:t>
      </w:r>
      <w:r w:rsidR="00C93624" w:rsidRPr="00C936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C93624" w:rsidRPr="00C93624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="00C93624" w:rsidRPr="00C936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93624" w:rsidRPr="00C93624">
        <w:rPr>
          <w:rFonts w:ascii="Symbol" w:eastAsia="Times New Roman" w:hAnsi="Symbol" w:cs="Times New Roman"/>
          <w:sz w:val="27"/>
          <w:szCs w:val="27"/>
          <w:lang w:eastAsia="it-IT"/>
        </w:rPr>
        <w:t></w:t>
      </w:r>
      <w:r w:rsidR="00C93624" w:rsidRPr="00C936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- 3 punto di discontinuità </w:t>
      </w:r>
      <w:r w:rsidR="00C93624" w:rsidRPr="00C93624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non eliminabile</w:t>
      </w:r>
      <w:r w:rsidR="00C93624" w:rsidRPr="00C936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(II specie).</w:t>
      </w:r>
    </w:p>
    <w:p w:rsidR="00CC01BE" w:rsidRPr="00C93624" w:rsidRDefault="00CC01BE" w:rsidP="004A1F80">
      <w:pPr>
        <w:pStyle w:val="Paragrafoelenco"/>
        <w:spacing w:before="100" w:beforeAutospacing="1" w:after="240" w:afterAutospacing="1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4A1F80" w:rsidRDefault="00CC01BE" w:rsidP="004A1F80">
      <w:pPr>
        <w:pStyle w:val="Paragrafoelenco"/>
        <w:numPr>
          <w:ilvl w:val="1"/>
          <w:numId w:val="8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6757D">
        <w:rPr>
          <w:position w:val="-24"/>
        </w:rPr>
        <w:object w:dxaOrig="1820" w:dyaOrig="620">
          <v:shape id="_x0000_i1136" type="#_x0000_t75" style="width:91.5pt;height:31.5pt" o:ole="">
            <v:imagedata r:id="rId187" o:title=""/>
          </v:shape>
          <o:OLEObject Type="Embed" ProgID="Equation.3" ShapeID="_x0000_i1136" DrawAspect="Content" ObjectID="_1573419088" r:id="rId188"/>
        </w:object>
      </w:r>
      <w:r w:rsidR="004A1F80">
        <w:br/>
      </w:r>
      <w:r w:rsidR="004A1F80" w:rsidRPr="00377C54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="004A1F80" w:rsidRPr="00377C5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= 1 punto di discontinuità </w:t>
      </w:r>
      <w:r w:rsidR="004A1F80" w:rsidRPr="00CC01BE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eliminabile</w:t>
      </w:r>
      <w:r w:rsidR="004A1F80" w:rsidRPr="00CC01B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(III specie),</w:t>
      </w:r>
      <w:r w:rsidR="004A1F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4A1F80" w:rsidRPr="00377C54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="004A1F80" w:rsidRPr="00377C5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= - 1/2 punto di discontinuità </w:t>
      </w:r>
      <w:r w:rsidR="004A1F80" w:rsidRPr="00CC01BE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non eliminabile</w:t>
      </w:r>
      <w:r w:rsidR="004A1F8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(II specie)</w:t>
      </w:r>
      <w:r w:rsidR="004A1F80" w:rsidRPr="00377C54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</w:p>
    <w:p w:rsidR="004A1F80" w:rsidRDefault="004A1F80" w:rsidP="004A1F80">
      <w:pPr>
        <w:pStyle w:val="Paragrafoelenco"/>
        <w:ind w:left="851"/>
      </w:pPr>
    </w:p>
    <w:p w:rsidR="004A1F80" w:rsidRPr="004A1F80" w:rsidRDefault="00CC01BE" w:rsidP="004A1F80">
      <w:pPr>
        <w:pStyle w:val="Paragrafoelenco"/>
        <w:numPr>
          <w:ilvl w:val="1"/>
          <w:numId w:val="8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6757D">
        <w:rPr>
          <w:position w:val="-24"/>
        </w:rPr>
        <w:object w:dxaOrig="1420" w:dyaOrig="680">
          <v:shape id="_x0000_i1137" type="#_x0000_t75" style="width:71.5pt;height:35.5pt" o:ole="">
            <v:imagedata r:id="rId189" o:title=""/>
          </v:shape>
          <o:OLEObject Type="Embed" ProgID="Equation.3" ShapeID="_x0000_i1137" DrawAspect="Content" ObjectID="_1573419089" r:id="rId190"/>
        </w:object>
      </w:r>
      <w:r w:rsidRPr="004A1F8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4A1F80" w:rsidRPr="004A1F80">
        <w:rPr>
          <w:rFonts w:ascii="Arial" w:eastAsia="Times New Roman" w:hAnsi="Arial" w:cs="Arial"/>
          <w:sz w:val="20"/>
          <w:szCs w:val="20"/>
          <w:lang w:eastAsia="it-IT"/>
        </w:rPr>
        <w:br/>
      </w:r>
      <w:r w:rsidR="004A1F80" w:rsidRPr="004A1F80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="004A1F80" w:rsidRPr="004A1F8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= 0 punto di discontinuità </w:t>
      </w:r>
      <w:r w:rsidR="004A1F80" w:rsidRPr="004A1F80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eliminabile</w:t>
      </w:r>
      <w:r w:rsidR="004A1F80" w:rsidRPr="004A1F8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(III specie).</w:t>
      </w:r>
      <w:r w:rsidR="004A1F80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="004A1F80" w:rsidRPr="004A1F80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="004A1F80" w:rsidRPr="004A1F8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= 1/4 punto di discontinuità </w:t>
      </w:r>
      <w:r w:rsidR="004A1F80" w:rsidRPr="004A1F80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non eliminabile</w:t>
      </w:r>
      <w:r w:rsidR="004A1F80" w:rsidRPr="004A1F8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(I specie, a salto).</w:t>
      </w:r>
    </w:p>
    <w:sectPr w:rsidR="004A1F80" w:rsidRPr="004A1F80" w:rsidSect="003E0711">
      <w:type w:val="continuous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07F"/>
    <w:multiLevelType w:val="hybridMultilevel"/>
    <w:tmpl w:val="B01CB26A"/>
    <w:lvl w:ilvl="0" w:tplc="007C0AA0">
      <w:start w:val="1"/>
      <w:numFmt w:val="lowerLetter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E0834"/>
    <w:multiLevelType w:val="hybridMultilevel"/>
    <w:tmpl w:val="BC0A4A5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E6B7A"/>
    <w:multiLevelType w:val="hybridMultilevel"/>
    <w:tmpl w:val="881C3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38AB"/>
    <w:multiLevelType w:val="hybridMultilevel"/>
    <w:tmpl w:val="5ED45EE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A546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EB4B2D"/>
    <w:multiLevelType w:val="hybridMultilevel"/>
    <w:tmpl w:val="9528BE4A"/>
    <w:lvl w:ilvl="0" w:tplc="6DD6105E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E7209"/>
    <w:multiLevelType w:val="hybridMultilevel"/>
    <w:tmpl w:val="0B60AD28"/>
    <w:lvl w:ilvl="0" w:tplc="8364248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9574A55"/>
    <w:multiLevelType w:val="hybridMultilevel"/>
    <w:tmpl w:val="E2825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C1B41"/>
    <w:multiLevelType w:val="hybridMultilevel"/>
    <w:tmpl w:val="624C867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F"/>
    <w:rsid w:val="00001143"/>
    <w:rsid w:val="00056AE7"/>
    <w:rsid w:val="000D383B"/>
    <w:rsid w:val="00100B59"/>
    <w:rsid w:val="001655AD"/>
    <w:rsid w:val="001C1509"/>
    <w:rsid w:val="001C2C37"/>
    <w:rsid w:val="00206913"/>
    <w:rsid w:val="002219FD"/>
    <w:rsid w:val="00225DEF"/>
    <w:rsid w:val="00235796"/>
    <w:rsid w:val="002B1064"/>
    <w:rsid w:val="002B38D5"/>
    <w:rsid w:val="002E1185"/>
    <w:rsid w:val="002E6F5F"/>
    <w:rsid w:val="00322D4E"/>
    <w:rsid w:val="0036776E"/>
    <w:rsid w:val="00371D94"/>
    <w:rsid w:val="003B76E0"/>
    <w:rsid w:val="003D3FE6"/>
    <w:rsid w:val="003E0711"/>
    <w:rsid w:val="00400C93"/>
    <w:rsid w:val="004723B3"/>
    <w:rsid w:val="0048023D"/>
    <w:rsid w:val="00486F5F"/>
    <w:rsid w:val="00490EC9"/>
    <w:rsid w:val="004A1F80"/>
    <w:rsid w:val="004F227F"/>
    <w:rsid w:val="00536BEB"/>
    <w:rsid w:val="00555B06"/>
    <w:rsid w:val="00586635"/>
    <w:rsid w:val="005A0032"/>
    <w:rsid w:val="00620692"/>
    <w:rsid w:val="00642026"/>
    <w:rsid w:val="006A30EE"/>
    <w:rsid w:val="006B259B"/>
    <w:rsid w:val="006B40FA"/>
    <w:rsid w:val="006B7A02"/>
    <w:rsid w:val="006F2FC6"/>
    <w:rsid w:val="00700FF1"/>
    <w:rsid w:val="007249EE"/>
    <w:rsid w:val="00733CB2"/>
    <w:rsid w:val="007473C2"/>
    <w:rsid w:val="0075725D"/>
    <w:rsid w:val="007943F8"/>
    <w:rsid w:val="007963BA"/>
    <w:rsid w:val="007963F2"/>
    <w:rsid w:val="007A0E1E"/>
    <w:rsid w:val="007D12B7"/>
    <w:rsid w:val="00810E69"/>
    <w:rsid w:val="00826440"/>
    <w:rsid w:val="00860207"/>
    <w:rsid w:val="00870712"/>
    <w:rsid w:val="008E04EE"/>
    <w:rsid w:val="009243A7"/>
    <w:rsid w:val="009744DE"/>
    <w:rsid w:val="009C6835"/>
    <w:rsid w:val="009E5ACA"/>
    <w:rsid w:val="00A05D77"/>
    <w:rsid w:val="00A13965"/>
    <w:rsid w:val="00A21F5C"/>
    <w:rsid w:val="00A3362E"/>
    <w:rsid w:val="00A7665E"/>
    <w:rsid w:val="00A95E23"/>
    <w:rsid w:val="00B17A96"/>
    <w:rsid w:val="00B2730F"/>
    <w:rsid w:val="00B429C6"/>
    <w:rsid w:val="00BC1E27"/>
    <w:rsid w:val="00BD5B2E"/>
    <w:rsid w:val="00C12BCB"/>
    <w:rsid w:val="00C72C67"/>
    <w:rsid w:val="00C92248"/>
    <w:rsid w:val="00C93624"/>
    <w:rsid w:val="00C944D9"/>
    <w:rsid w:val="00CC01BE"/>
    <w:rsid w:val="00CD0614"/>
    <w:rsid w:val="00D00C34"/>
    <w:rsid w:val="00D1713F"/>
    <w:rsid w:val="00D4458B"/>
    <w:rsid w:val="00D518C9"/>
    <w:rsid w:val="00D5309A"/>
    <w:rsid w:val="00D85ED1"/>
    <w:rsid w:val="00DD03A6"/>
    <w:rsid w:val="00DF2767"/>
    <w:rsid w:val="00E27B14"/>
    <w:rsid w:val="00E30B9F"/>
    <w:rsid w:val="00E811CC"/>
    <w:rsid w:val="00EA018F"/>
    <w:rsid w:val="00F945B4"/>
    <w:rsid w:val="00FA3B8B"/>
    <w:rsid w:val="00FA47AD"/>
    <w:rsid w:val="00F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7E71"/>
  <w15:docId w15:val="{9E777EED-8038-4500-9D6F-1806F031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0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0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B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D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2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4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3.bin"/><Relationship Id="rId63" Type="http://schemas.openxmlformats.org/officeDocument/2006/relationships/oleObject" Target="embeddings/oleObject36.bin"/><Relationship Id="rId84" Type="http://schemas.openxmlformats.org/officeDocument/2006/relationships/image" Target="media/image32.wmf"/><Relationship Id="rId138" Type="http://schemas.openxmlformats.org/officeDocument/2006/relationships/oleObject" Target="embeddings/oleObject82.bin"/><Relationship Id="rId159" Type="http://schemas.openxmlformats.org/officeDocument/2006/relationships/image" Target="media/image57.wmf"/><Relationship Id="rId170" Type="http://schemas.openxmlformats.org/officeDocument/2006/relationships/image" Target="media/image61.wmf"/><Relationship Id="rId191" Type="http://schemas.openxmlformats.org/officeDocument/2006/relationships/fontTable" Target="fontTable.xml"/><Relationship Id="rId107" Type="http://schemas.openxmlformats.org/officeDocument/2006/relationships/oleObject" Target="embeddings/oleObject64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6.bin"/><Relationship Id="rId53" Type="http://schemas.openxmlformats.org/officeDocument/2006/relationships/image" Target="media/image20.wmf"/><Relationship Id="rId74" Type="http://schemas.openxmlformats.org/officeDocument/2006/relationships/image" Target="media/image29.wmf"/><Relationship Id="rId128" Type="http://schemas.openxmlformats.org/officeDocument/2006/relationships/oleObject" Target="embeddings/oleObject77.bin"/><Relationship Id="rId149" Type="http://schemas.openxmlformats.org/officeDocument/2006/relationships/oleObject" Target="embeddings/oleObject91.bin"/><Relationship Id="rId5" Type="http://schemas.openxmlformats.org/officeDocument/2006/relationships/image" Target="media/image1.wmf"/><Relationship Id="rId95" Type="http://schemas.openxmlformats.org/officeDocument/2006/relationships/oleObject" Target="embeddings/oleObject56.bin"/><Relationship Id="rId160" Type="http://schemas.openxmlformats.org/officeDocument/2006/relationships/oleObject" Target="embeddings/oleObject99.bin"/><Relationship Id="rId181" Type="http://schemas.openxmlformats.org/officeDocument/2006/relationships/image" Target="media/image68.gif"/><Relationship Id="rId22" Type="http://schemas.openxmlformats.org/officeDocument/2006/relationships/image" Target="media/image8.wmf"/><Relationship Id="rId43" Type="http://schemas.openxmlformats.org/officeDocument/2006/relationships/image" Target="media/image16.wmf"/><Relationship Id="rId64" Type="http://schemas.openxmlformats.org/officeDocument/2006/relationships/image" Target="media/image24.wmf"/><Relationship Id="rId118" Type="http://schemas.openxmlformats.org/officeDocument/2006/relationships/oleObject" Target="embeddings/oleObject70.bin"/><Relationship Id="rId139" Type="http://schemas.openxmlformats.org/officeDocument/2006/relationships/oleObject" Target="embeddings/oleObject83.bin"/><Relationship Id="rId85" Type="http://schemas.openxmlformats.org/officeDocument/2006/relationships/oleObject" Target="embeddings/oleObject49.bin"/><Relationship Id="rId150" Type="http://schemas.openxmlformats.org/officeDocument/2006/relationships/image" Target="media/image55.wmf"/><Relationship Id="rId171" Type="http://schemas.openxmlformats.org/officeDocument/2006/relationships/oleObject" Target="embeddings/oleObject106.bin"/><Relationship Id="rId192" Type="http://schemas.openxmlformats.org/officeDocument/2006/relationships/theme" Target="theme/theme1.xml"/><Relationship Id="rId12" Type="http://schemas.openxmlformats.org/officeDocument/2006/relationships/oleObject" Target="embeddings/oleObject5.bin"/><Relationship Id="rId33" Type="http://schemas.openxmlformats.org/officeDocument/2006/relationships/oleObject" Target="embeddings/oleObject17.bin"/><Relationship Id="rId108" Type="http://schemas.openxmlformats.org/officeDocument/2006/relationships/oleObject" Target="embeddings/oleObject65.bin"/><Relationship Id="rId129" Type="http://schemas.openxmlformats.org/officeDocument/2006/relationships/image" Target="media/image48.wmf"/><Relationship Id="rId54" Type="http://schemas.openxmlformats.org/officeDocument/2006/relationships/oleObject" Target="embeddings/oleObject30.bin"/><Relationship Id="rId75" Type="http://schemas.openxmlformats.org/officeDocument/2006/relationships/oleObject" Target="embeddings/oleObject42.bin"/><Relationship Id="rId96" Type="http://schemas.openxmlformats.org/officeDocument/2006/relationships/image" Target="media/image36.wmf"/><Relationship Id="rId140" Type="http://schemas.openxmlformats.org/officeDocument/2006/relationships/oleObject" Target="embeddings/oleObject84.bin"/><Relationship Id="rId161" Type="http://schemas.openxmlformats.org/officeDocument/2006/relationships/oleObject" Target="embeddings/oleObject100.bin"/><Relationship Id="rId182" Type="http://schemas.openxmlformats.org/officeDocument/2006/relationships/image" Target="media/image69.wmf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1.bin"/><Relationship Id="rId119" Type="http://schemas.openxmlformats.org/officeDocument/2006/relationships/image" Target="media/image45.wmf"/><Relationship Id="rId44" Type="http://schemas.openxmlformats.org/officeDocument/2006/relationships/oleObject" Target="embeddings/oleObject24.bin"/><Relationship Id="rId65" Type="http://schemas.openxmlformats.org/officeDocument/2006/relationships/oleObject" Target="embeddings/oleObject37.bin"/><Relationship Id="rId86" Type="http://schemas.openxmlformats.org/officeDocument/2006/relationships/oleObject" Target="embeddings/oleObject50.bin"/><Relationship Id="rId130" Type="http://schemas.openxmlformats.org/officeDocument/2006/relationships/oleObject" Target="embeddings/oleObject78.bin"/><Relationship Id="rId151" Type="http://schemas.openxmlformats.org/officeDocument/2006/relationships/oleObject" Target="embeddings/oleObject92.bin"/><Relationship Id="rId172" Type="http://schemas.openxmlformats.org/officeDocument/2006/relationships/image" Target="media/image62.gif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109" Type="http://schemas.openxmlformats.org/officeDocument/2006/relationships/image" Target="media/image40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8.bin"/><Relationship Id="rId55" Type="http://schemas.openxmlformats.org/officeDocument/2006/relationships/image" Target="media/image21.wmf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7.bin"/><Relationship Id="rId104" Type="http://schemas.openxmlformats.org/officeDocument/2006/relationships/image" Target="media/image39.wmf"/><Relationship Id="rId120" Type="http://schemas.openxmlformats.org/officeDocument/2006/relationships/oleObject" Target="embeddings/oleObject71.bin"/><Relationship Id="rId125" Type="http://schemas.openxmlformats.org/officeDocument/2006/relationships/oleObject" Target="embeddings/oleObject75.bin"/><Relationship Id="rId141" Type="http://schemas.openxmlformats.org/officeDocument/2006/relationships/oleObject" Target="embeddings/oleObject85.bin"/><Relationship Id="rId146" Type="http://schemas.openxmlformats.org/officeDocument/2006/relationships/oleObject" Target="embeddings/oleObject89.bin"/><Relationship Id="rId167" Type="http://schemas.openxmlformats.org/officeDocument/2006/relationships/image" Target="media/image59.wmf"/><Relationship Id="rId188" Type="http://schemas.openxmlformats.org/officeDocument/2006/relationships/oleObject" Target="embeddings/oleObject112.bin"/><Relationship Id="rId7" Type="http://schemas.openxmlformats.org/officeDocument/2006/relationships/image" Target="media/image2.wmf"/><Relationship Id="rId71" Type="http://schemas.openxmlformats.org/officeDocument/2006/relationships/oleObject" Target="embeddings/oleObject40.bin"/><Relationship Id="rId92" Type="http://schemas.openxmlformats.org/officeDocument/2006/relationships/image" Target="media/image34.wmf"/><Relationship Id="rId162" Type="http://schemas.openxmlformats.org/officeDocument/2006/relationships/oleObject" Target="embeddings/oleObject101.bin"/><Relationship Id="rId183" Type="http://schemas.openxmlformats.org/officeDocument/2006/relationships/oleObject" Target="embeddings/oleObject110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66" Type="http://schemas.openxmlformats.org/officeDocument/2006/relationships/image" Target="media/image25.wmf"/><Relationship Id="rId87" Type="http://schemas.openxmlformats.org/officeDocument/2006/relationships/oleObject" Target="embeddings/oleObject51.bin"/><Relationship Id="rId110" Type="http://schemas.openxmlformats.org/officeDocument/2006/relationships/oleObject" Target="embeddings/oleObject66.bin"/><Relationship Id="rId115" Type="http://schemas.openxmlformats.org/officeDocument/2006/relationships/image" Target="media/image43.wmf"/><Relationship Id="rId131" Type="http://schemas.openxmlformats.org/officeDocument/2006/relationships/image" Target="media/image49.wmf"/><Relationship Id="rId136" Type="http://schemas.openxmlformats.org/officeDocument/2006/relationships/oleObject" Target="embeddings/oleObject81.bin"/><Relationship Id="rId157" Type="http://schemas.openxmlformats.org/officeDocument/2006/relationships/oleObject" Target="embeddings/oleObject97.bin"/><Relationship Id="rId178" Type="http://schemas.openxmlformats.org/officeDocument/2006/relationships/image" Target="media/image66.gif"/><Relationship Id="rId61" Type="http://schemas.openxmlformats.org/officeDocument/2006/relationships/image" Target="media/image23.wmf"/><Relationship Id="rId82" Type="http://schemas.openxmlformats.org/officeDocument/2006/relationships/oleObject" Target="embeddings/oleObject47.bin"/><Relationship Id="rId152" Type="http://schemas.openxmlformats.org/officeDocument/2006/relationships/oleObject" Target="embeddings/oleObject93.bin"/><Relationship Id="rId173" Type="http://schemas.openxmlformats.org/officeDocument/2006/relationships/image" Target="media/image63.wmf"/><Relationship Id="rId19" Type="http://schemas.openxmlformats.org/officeDocument/2006/relationships/oleObject" Target="embeddings/oleObject9.bin"/><Relationship Id="rId14" Type="http://schemas.openxmlformats.org/officeDocument/2006/relationships/image" Target="media/image4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56" Type="http://schemas.openxmlformats.org/officeDocument/2006/relationships/oleObject" Target="embeddings/oleObject31.bin"/><Relationship Id="rId77" Type="http://schemas.openxmlformats.org/officeDocument/2006/relationships/image" Target="media/image30.wmf"/><Relationship Id="rId100" Type="http://schemas.openxmlformats.org/officeDocument/2006/relationships/image" Target="media/image38.wmf"/><Relationship Id="rId105" Type="http://schemas.openxmlformats.org/officeDocument/2006/relationships/oleObject" Target="embeddings/oleObject62.bin"/><Relationship Id="rId126" Type="http://schemas.openxmlformats.org/officeDocument/2006/relationships/oleObject" Target="embeddings/oleObject76.bin"/><Relationship Id="rId147" Type="http://schemas.openxmlformats.org/officeDocument/2006/relationships/oleObject" Target="embeddings/oleObject90.bin"/><Relationship Id="rId168" Type="http://schemas.openxmlformats.org/officeDocument/2006/relationships/oleObject" Target="embeddings/oleObject105.bin"/><Relationship Id="rId8" Type="http://schemas.openxmlformats.org/officeDocument/2006/relationships/oleObject" Target="embeddings/oleObject2.bin"/><Relationship Id="rId51" Type="http://schemas.openxmlformats.org/officeDocument/2006/relationships/image" Target="media/image19.wmf"/><Relationship Id="rId72" Type="http://schemas.openxmlformats.org/officeDocument/2006/relationships/image" Target="media/image28.wmf"/><Relationship Id="rId93" Type="http://schemas.openxmlformats.org/officeDocument/2006/relationships/oleObject" Target="embeddings/oleObject55.bin"/><Relationship Id="rId98" Type="http://schemas.openxmlformats.org/officeDocument/2006/relationships/image" Target="media/image37.wmf"/><Relationship Id="rId121" Type="http://schemas.openxmlformats.org/officeDocument/2006/relationships/oleObject" Target="embeddings/oleObject72.bin"/><Relationship Id="rId142" Type="http://schemas.openxmlformats.org/officeDocument/2006/relationships/image" Target="media/image53.wmf"/><Relationship Id="rId163" Type="http://schemas.openxmlformats.org/officeDocument/2006/relationships/oleObject" Target="embeddings/oleObject102.bin"/><Relationship Id="rId184" Type="http://schemas.openxmlformats.org/officeDocument/2006/relationships/image" Target="media/image70.gif"/><Relationship Id="rId189" Type="http://schemas.openxmlformats.org/officeDocument/2006/relationships/image" Target="media/image73.wmf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image" Target="media/image17.wmf"/><Relationship Id="rId67" Type="http://schemas.openxmlformats.org/officeDocument/2006/relationships/oleObject" Target="embeddings/oleObject38.bin"/><Relationship Id="rId116" Type="http://schemas.openxmlformats.org/officeDocument/2006/relationships/oleObject" Target="embeddings/oleObject69.bin"/><Relationship Id="rId137" Type="http://schemas.openxmlformats.org/officeDocument/2006/relationships/image" Target="media/image52.wmf"/><Relationship Id="rId158" Type="http://schemas.openxmlformats.org/officeDocument/2006/relationships/oleObject" Target="embeddings/oleObject98.bin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62" Type="http://schemas.openxmlformats.org/officeDocument/2006/relationships/oleObject" Target="embeddings/oleObject35.bin"/><Relationship Id="rId83" Type="http://schemas.openxmlformats.org/officeDocument/2006/relationships/oleObject" Target="embeddings/oleObject48.bin"/><Relationship Id="rId88" Type="http://schemas.openxmlformats.org/officeDocument/2006/relationships/oleObject" Target="embeddings/oleObject52.bin"/><Relationship Id="rId111" Type="http://schemas.openxmlformats.org/officeDocument/2006/relationships/image" Target="media/image41.wmf"/><Relationship Id="rId132" Type="http://schemas.openxmlformats.org/officeDocument/2006/relationships/oleObject" Target="embeddings/oleObject79.bin"/><Relationship Id="rId153" Type="http://schemas.openxmlformats.org/officeDocument/2006/relationships/oleObject" Target="embeddings/oleObject94.bin"/><Relationship Id="rId174" Type="http://schemas.openxmlformats.org/officeDocument/2006/relationships/oleObject" Target="embeddings/oleObject107.bin"/><Relationship Id="rId179" Type="http://schemas.openxmlformats.org/officeDocument/2006/relationships/image" Target="media/image67.wmf"/><Relationship Id="rId190" Type="http://schemas.openxmlformats.org/officeDocument/2006/relationships/oleObject" Target="embeddings/oleObject113.bin"/><Relationship Id="rId15" Type="http://schemas.openxmlformats.org/officeDocument/2006/relationships/oleObject" Target="embeddings/oleObject7.bin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63.bin"/><Relationship Id="rId127" Type="http://schemas.openxmlformats.org/officeDocument/2006/relationships/image" Target="media/image4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9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4.bin"/><Relationship Id="rId94" Type="http://schemas.openxmlformats.org/officeDocument/2006/relationships/image" Target="media/image35.wmf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122" Type="http://schemas.openxmlformats.org/officeDocument/2006/relationships/oleObject" Target="embeddings/oleObject73.bin"/><Relationship Id="rId143" Type="http://schemas.openxmlformats.org/officeDocument/2006/relationships/oleObject" Target="embeddings/oleObject86.bin"/><Relationship Id="rId148" Type="http://schemas.openxmlformats.org/officeDocument/2006/relationships/image" Target="media/image54.wmf"/><Relationship Id="rId164" Type="http://schemas.openxmlformats.org/officeDocument/2006/relationships/oleObject" Target="embeddings/oleObject103.bin"/><Relationship Id="rId169" Type="http://schemas.openxmlformats.org/officeDocument/2006/relationships/image" Target="media/image60.png"/><Relationship Id="rId185" Type="http://schemas.openxmlformats.org/officeDocument/2006/relationships/image" Target="media/image7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9.bin"/><Relationship Id="rId26" Type="http://schemas.openxmlformats.org/officeDocument/2006/relationships/oleObject" Target="embeddings/oleObject13.bin"/><Relationship Id="rId47" Type="http://schemas.openxmlformats.org/officeDocument/2006/relationships/oleObject" Target="embeddings/oleObject26.bin"/><Relationship Id="rId68" Type="http://schemas.openxmlformats.org/officeDocument/2006/relationships/image" Target="media/image26.wmf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67.bin"/><Relationship Id="rId133" Type="http://schemas.openxmlformats.org/officeDocument/2006/relationships/image" Target="media/image50.wmf"/><Relationship Id="rId154" Type="http://schemas.openxmlformats.org/officeDocument/2006/relationships/image" Target="media/image56.wmf"/><Relationship Id="rId175" Type="http://schemas.openxmlformats.org/officeDocument/2006/relationships/image" Target="media/image64.png"/><Relationship Id="rId16" Type="http://schemas.openxmlformats.org/officeDocument/2006/relationships/image" Target="media/image5.wmf"/><Relationship Id="rId37" Type="http://schemas.openxmlformats.org/officeDocument/2006/relationships/oleObject" Target="embeddings/oleObject20.bin"/><Relationship Id="rId58" Type="http://schemas.openxmlformats.org/officeDocument/2006/relationships/oleObject" Target="embeddings/oleObject33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60.bin"/><Relationship Id="rId123" Type="http://schemas.openxmlformats.org/officeDocument/2006/relationships/image" Target="media/image46.wmf"/><Relationship Id="rId144" Type="http://schemas.openxmlformats.org/officeDocument/2006/relationships/oleObject" Target="embeddings/oleObject87.bin"/><Relationship Id="rId90" Type="http://schemas.openxmlformats.org/officeDocument/2006/relationships/image" Target="media/image33.wmf"/><Relationship Id="rId165" Type="http://schemas.openxmlformats.org/officeDocument/2006/relationships/image" Target="media/image58.wmf"/><Relationship Id="rId186" Type="http://schemas.openxmlformats.org/officeDocument/2006/relationships/oleObject" Target="embeddings/oleObject111.bin"/><Relationship Id="rId27" Type="http://schemas.openxmlformats.org/officeDocument/2006/relationships/image" Target="media/image10.wmf"/><Relationship Id="rId48" Type="http://schemas.openxmlformats.org/officeDocument/2006/relationships/image" Target="media/image18.wmf"/><Relationship Id="rId69" Type="http://schemas.openxmlformats.org/officeDocument/2006/relationships/oleObject" Target="embeddings/oleObject39.bin"/><Relationship Id="rId113" Type="http://schemas.openxmlformats.org/officeDocument/2006/relationships/image" Target="media/image42.wmf"/><Relationship Id="rId134" Type="http://schemas.openxmlformats.org/officeDocument/2006/relationships/oleObject" Target="embeddings/oleObject80.bin"/><Relationship Id="rId80" Type="http://schemas.openxmlformats.org/officeDocument/2006/relationships/oleObject" Target="embeddings/oleObject45.bin"/><Relationship Id="rId155" Type="http://schemas.openxmlformats.org/officeDocument/2006/relationships/oleObject" Target="embeddings/oleObject95.bin"/><Relationship Id="rId176" Type="http://schemas.openxmlformats.org/officeDocument/2006/relationships/image" Target="media/image65.wmf"/><Relationship Id="rId17" Type="http://schemas.openxmlformats.org/officeDocument/2006/relationships/oleObject" Target="embeddings/oleObject8.bin"/><Relationship Id="rId38" Type="http://schemas.openxmlformats.org/officeDocument/2006/relationships/oleObject" Target="embeddings/oleObject21.bin"/><Relationship Id="rId59" Type="http://schemas.openxmlformats.org/officeDocument/2006/relationships/image" Target="media/image22.wmf"/><Relationship Id="rId103" Type="http://schemas.openxmlformats.org/officeDocument/2006/relationships/oleObject" Target="embeddings/oleObject61.bin"/><Relationship Id="rId124" Type="http://schemas.openxmlformats.org/officeDocument/2006/relationships/oleObject" Target="embeddings/oleObject74.bin"/><Relationship Id="rId70" Type="http://schemas.openxmlformats.org/officeDocument/2006/relationships/image" Target="media/image27.wmf"/><Relationship Id="rId91" Type="http://schemas.openxmlformats.org/officeDocument/2006/relationships/oleObject" Target="embeddings/oleObject54.bin"/><Relationship Id="rId145" Type="http://schemas.openxmlformats.org/officeDocument/2006/relationships/oleObject" Target="embeddings/oleObject88.bin"/><Relationship Id="rId166" Type="http://schemas.openxmlformats.org/officeDocument/2006/relationships/oleObject" Target="embeddings/oleObject104.bin"/><Relationship Id="rId187" Type="http://schemas.openxmlformats.org/officeDocument/2006/relationships/image" Target="media/image72.wmf"/><Relationship Id="rId1" Type="http://schemas.openxmlformats.org/officeDocument/2006/relationships/numbering" Target="numbering.xml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27.bin"/><Relationship Id="rId114" Type="http://schemas.openxmlformats.org/officeDocument/2006/relationships/oleObject" Target="embeddings/oleObject68.bin"/><Relationship Id="rId60" Type="http://schemas.openxmlformats.org/officeDocument/2006/relationships/oleObject" Target="embeddings/oleObject34.bin"/><Relationship Id="rId81" Type="http://schemas.openxmlformats.org/officeDocument/2006/relationships/oleObject" Target="embeddings/oleObject46.bin"/><Relationship Id="rId135" Type="http://schemas.openxmlformats.org/officeDocument/2006/relationships/image" Target="media/image51.wmf"/><Relationship Id="rId156" Type="http://schemas.openxmlformats.org/officeDocument/2006/relationships/oleObject" Target="embeddings/oleObject96.bin"/><Relationship Id="rId177" Type="http://schemas.openxmlformats.org/officeDocument/2006/relationships/oleObject" Target="embeddings/oleObject108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GNUDI</cp:lastModifiedBy>
  <cp:revision>3</cp:revision>
  <cp:lastPrinted>2014-11-25T13:37:00Z</cp:lastPrinted>
  <dcterms:created xsi:type="dcterms:W3CDTF">2017-11-28T22:44:00Z</dcterms:created>
  <dcterms:modified xsi:type="dcterms:W3CDTF">2017-11-28T22:54:00Z</dcterms:modified>
</cp:coreProperties>
</file>