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85F7" w14:textId="32A232FD" w:rsidR="00FE5C4F" w:rsidRDefault="00FE5C4F" w:rsidP="00FE5C4F">
      <w:pPr>
        <w:rPr>
          <w:b/>
          <w:sz w:val="24"/>
          <w:szCs w:val="24"/>
          <w:u w:val="single"/>
        </w:rPr>
      </w:pPr>
      <w:r>
        <w:rPr>
          <w:b/>
          <w:sz w:val="24"/>
          <w:szCs w:val="24"/>
          <w:u w:val="single"/>
        </w:rPr>
        <w:t xml:space="preserve">Corso di Criminologia, UNIBG 2025/26 13 maggio </w:t>
      </w:r>
      <w:proofErr w:type="gramStart"/>
      <w:r>
        <w:rPr>
          <w:b/>
          <w:sz w:val="24"/>
          <w:szCs w:val="24"/>
          <w:u w:val="single"/>
        </w:rPr>
        <w:t>2026  prof.</w:t>
      </w:r>
      <w:proofErr w:type="gramEnd"/>
      <w:r>
        <w:rPr>
          <w:b/>
          <w:sz w:val="24"/>
          <w:szCs w:val="24"/>
          <w:u w:val="single"/>
        </w:rPr>
        <w:t xml:space="preserve"> </w:t>
      </w:r>
      <w:r w:rsidR="00F225CB" w:rsidRPr="00F225CB">
        <w:rPr>
          <w:b/>
          <w:sz w:val="24"/>
          <w:szCs w:val="24"/>
          <w:u w:val="single"/>
        </w:rPr>
        <w:t>Luigi Cornacchia</w:t>
      </w:r>
    </w:p>
    <w:p w14:paraId="75164053" w14:textId="77777777" w:rsidR="00FE5C4F" w:rsidRDefault="00FE5C4F" w:rsidP="00FE5C4F">
      <w:pPr>
        <w:rPr>
          <w:b/>
        </w:rPr>
      </w:pPr>
    </w:p>
    <w:p w14:paraId="71AEB586" w14:textId="77777777" w:rsidR="00FE5C4F" w:rsidRDefault="00FE5C4F" w:rsidP="00FE5C4F">
      <w:pPr>
        <w:rPr>
          <w:b/>
          <w:i/>
        </w:rPr>
      </w:pPr>
      <w:r>
        <w:rPr>
          <w:b/>
          <w:i/>
        </w:rPr>
        <w:t>appunti di Silvio Galli</w:t>
      </w:r>
    </w:p>
    <w:p w14:paraId="6CE82938" w14:textId="6CC12184" w:rsidR="00AC3126" w:rsidRPr="00AC3126" w:rsidRDefault="00AC3126" w:rsidP="00AC3126">
      <w:r>
        <w:t>I</w:t>
      </w:r>
      <w:r w:rsidRPr="00AC3126">
        <w:t xml:space="preserve">l danno all’ambiente sia diventato un problema centrale, soprattutto negli ultimi decenni, perché la crisi climatica e la degradazione degli ecosistemi sono ormai evidenti e sotto gli occhi di tutti. </w:t>
      </w:r>
      <w:r>
        <w:t>Questo ambito ha generato una</w:t>
      </w:r>
      <w:r w:rsidRPr="00AC3126">
        <w:rPr>
          <w:b/>
          <w:bCs/>
        </w:rPr>
        <w:t xml:space="preserve"> criminalità ambientale contemporanea</w:t>
      </w:r>
      <w:r w:rsidRPr="00AC3126">
        <w:t xml:space="preserve">, </w:t>
      </w:r>
      <w:r>
        <w:t>che</w:t>
      </w:r>
      <w:r w:rsidRPr="00AC3126">
        <w:t xml:space="preserve"> non è affatto paragonabile alle forme “classiche” di reato individuale: non è qualcosa che nasce dal gesto isolato di una persona, né dal cittadino singolo che si comporta in modo irresponsabile. Anche quando esistono comportamenti individuali scorretti, questi hanno un peso marginale. Il punto vero è che il danno ambientale nasce quasi sempre dentro </w:t>
      </w:r>
      <w:r w:rsidRPr="00AC3126">
        <w:rPr>
          <w:b/>
          <w:bCs/>
        </w:rPr>
        <w:t>strutture organizzate complesse</w:t>
      </w:r>
      <w:r w:rsidRPr="00AC3126">
        <w:t>, soprattutto imprese e grandi organizzazioni produttive.</w:t>
      </w:r>
    </w:p>
    <w:p w14:paraId="21822F66" w14:textId="77777777" w:rsidR="00AC3126" w:rsidRDefault="00AC3126" w:rsidP="00AC3126">
      <w:r w:rsidRPr="00AC3126">
        <w:t xml:space="preserve">Il primo passaggio importante è proprio questo: la criminalità ambientale è in larga parte una </w:t>
      </w:r>
      <w:r w:rsidRPr="00AC3126">
        <w:rPr>
          <w:b/>
          <w:bCs/>
        </w:rPr>
        <w:t>criminalità d’impresa</w:t>
      </w:r>
      <w:r w:rsidRPr="00AC3126">
        <w:t>. Le ragioni sono abbastanza intuitive. L’inquinamento e la distruzione degli ecosistemi non sono quasi mai il risultato di un singolo atto, ma di processi produttivi, decisioni strategiche, catene di produzione e gestione dei rifiuti. Tutto questo appartiene al mondo delle imprese, soprattutto di quelle grandi o multinazionali, che operano su larga scala e hanno un impatto ambientale significativo.</w:t>
      </w:r>
    </w:p>
    <w:p w14:paraId="199188CF" w14:textId="77777777" w:rsidR="00AC3126" w:rsidRPr="00AC3126" w:rsidRDefault="00AC3126" w:rsidP="00AC3126">
      <w:r w:rsidRPr="00AC3126">
        <w:t xml:space="preserve">Il cuore della criminalità ambientale è la cosiddetta </w:t>
      </w:r>
      <w:r w:rsidRPr="00AC3126">
        <w:rPr>
          <w:b/>
          <w:bCs/>
        </w:rPr>
        <w:t>criminalità aziendale o imprenditoriale</w:t>
      </w:r>
      <w:r w:rsidRPr="00AC3126">
        <w:t>.</w:t>
      </w:r>
    </w:p>
    <w:p w14:paraId="3555FDE0" w14:textId="4F203609" w:rsidR="00AC3126" w:rsidRPr="00AC3126" w:rsidRDefault="00AC3126" w:rsidP="00AC3126">
      <w:pPr>
        <w:tabs>
          <w:tab w:val="num" w:pos="720"/>
        </w:tabs>
      </w:pPr>
      <w:r w:rsidRPr="00AC3126">
        <w:t>Le imprese sono i principali attori perché</w:t>
      </w:r>
      <w:r>
        <w:t xml:space="preserve"> </w:t>
      </w:r>
      <w:r w:rsidRPr="00AC3126">
        <w:t>producono su larga scala</w:t>
      </w:r>
      <w:r>
        <w:t xml:space="preserve">, </w:t>
      </w:r>
      <w:r w:rsidRPr="00AC3126">
        <w:t>generano inevitabilmente rifiuti e impatti ambientali</w:t>
      </w:r>
      <w:r>
        <w:t xml:space="preserve">, </w:t>
      </w:r>
      <w:r w:rsidRPr="00AC3126">
        <w:t xml:space="preserve">operano attraverso strutture organizzate e decisioni collettive. </w:t>
      </w:r>
    </w:p>
    <w:p w14:paraId="79523370" w14:textId="48DFA4D5" w:rsidR="00AC3126" w:rsidRPr="00AC3126" w:rsidRDefault="00AC3126" w:rsidP="00AC3126">
      <w:pPr>
        <w:tabs>
          <w:tab w:val="num" w:pos="720"/>
        </w:tabs>
      </w:pPr>
      <w:r w:rsidRPr="00AC3126">
        <w:t>Il danno ambientale quindi non deriva dal singolo cittadino o da comportamenti individuali, ma da</w:t>
      </w:r>
      <w:r>
        <w:t xml:space="preserve"> </w:t>
      </w:r>
      <w:r w:rsidRPr="00AC3126">
        <w:rPr>
          <w:b/>
          <w:bCs/>
        </w:rPr>
        <w:t>politiche aziendali</w:t>
      </w:r>
      <w:r>
        <w:rPr>
          <w:b/>
          <w:bCs/>
        </w:rPr>
        <w:t xml:space="preserve">, </w:t>
      </w:r>
      <w:r w:rsidRPr="00AC3126">
        <w:rPr>
          <w:b/>
          <w:bCs/>
        </w:rPr>
        <w:t>modelli produttivi</w:t>
      </w:r>
      <w:r w:rsidRPr="00AC3126">
        <w:t xml:space="preserve"> </w:t>
      </w:r>
      <w:r>
        <w:t xml:space="preserve">e </w:t>
      </w:r>
      <w:r w:rsidRPr="00AC3126">
        <w:rPr>
          <w:b/>
          <w:bCs/>
        </w:rPr>
        <w:t>scelte di gestione dei cost</w:t>
      </w:r>
      <w:r>
        <w:rPr>
          <w:b/>
          <w:bCs/>
        </w:rPr>
        <w:t>i.</w:t>
      </w:r>
    </w:p>
    <w:p w14:paraId="1A611ED2" w14:textId="77777777" w:rsidR="00AC3126" w:rsidRPr="00AC3126" w:rsidRDefault="00AC3126" w:rsidP="00AC3126">
      <w:r w:rsidRPr="00AC3126">
        <w:t>Dentro questo quadro, il testo distingue due grandi modalità attraverso cui le imprese possono causare danni ambientali.</w:t>
      </w:r>
    </w:p>
    <w:p w14:paraId="1AE80BB3" w14:textId="77777777" w:rsidR="00AC3126" w:rsidRPr="00AC3126" w:rsidRDefault="00AC3126" w:rsidP="00AC3126">
      <w:r w:rsidRPr="00AC3126">
        <w:t xml:space="preserve">La prima è quella più “consapevole” e legata alla logica del profitto. In questo caso l’impresa non nasce con l’obiettivo di distruggere l’ambiente, ma sceglie comunque, in alcune situazioni, di </w:t>
      </w:r>
      <w:r w:rsidRPr="00AC3126">
        <w:rPr>
          <w:b/>
          <w:bCs/>
        </w:rPr>
        <w:t>ridurre i costi di sicurezza e di gestione ambientale</w:t>
      </w:r>
      <w:r w:rsidRPr="00AC3126">
        <w:t xml:space="preserve"> per aumentare i guadagni. È il caso, ad esempio, dello smaltimento illegale dei rifiuti o dello scarico di sostanze inquinanti dove non dovrebbero essere riversate. Qui non c’è quasi mai un’intenzione ideologica di danneggiare l’ambiente: c’è piuttosto una valutazione economica, in cui si decide di “risparmiare” sapendo che esiste un rischio o addirittura accettando che il danno si verifichi. In termini giuridici, si avvicina al concetto di </w:t>
      </w:r>
      <w:r w:rsidRPr="00AC3126">
        <w:rPr>
          <w:b/>
          <w:bCs/>
        </w:rPr>
        <w:t>dolo eventuale</w:t>
      </w:r>
      <w:r w:rsidRPr="00AC3126">
        <w:t>, cioè l’accettazione del rischio.</w:t>
      </w:r>
    </w:p>
    <w:p w14:paraId="53158859" w14:textId="77777777" w:rsidR="00AC3126" w:rsidRPr="00AC3126" w:rsidRDefault="00AC3126" w:rsidP="00AC3126">
      <w:r w:rsidRPr="00AC3126">
        <w:t xml:space="preserve">La seconda modalità è ancora più frequente ed è meno “intenzionale”: è quella della </w:t>
      </w:r>
      <w:r w:rsidRPr="00AC3126">
        <w:rPr>
          <w:b/>
          <w:bCs/>
        </w:rPr>
        <w:t>colpa organizzativa</w:t>
      </w:r>
      <w:r w:rsidRPr="00AC3126">
        <w:t xml:space="preserve">. Qui il problema non è tanto una scelta deliberata di inquinare, quanto il fatto che l’impresa non si dota di strumenti adeguati </w:t>
      </w:r>
      <w:proofErr w:type="gramStart"/>
      <w:r w:rsidRPr="00AC3126">
        <w:t>per</w:t>
      </w:r>
      <w:proofErr w:type="gramEnd"/>
      <w:r w:rsidRPr="00AC3126">
        <w:t xml:space="preserve"> prevenire i danni ambientali. Mancano controlli interni efficaci, protocolli di sicurezza, modelli organizzativi ben funzionanti. Oppure questi strumenti esistono, ma sono solo formali e non realmente applicati. In questo caso il danno ambientale non nasce da una strategia criminale, ma da una </w:t>
      </w:r>
      <w:r w:rsidRPr="00AC3126">
        <w:rPr>
          <w:b/>
          <w:bCs/>
        </w:rPr>
        <w:t>disorganizzazione strutturale</w:t>
      </w:r>
      <w:r w:rsidRPr="00AC3126">
        <w:t>.</w:t>
      </w:r>
    </w:p>
    <w:p w14:paraId="7C1CB29E" w14:textId="77777777" w:rsidR="00AC3126" w:rsidRPr="00AC3126" w:rsidRDefault="00AC3126" w:rsidP="00AC3126">
      <w:r w:rsidRPr="00AC3126">
        <w:t xml:space="preserve">Ed è proprio per descrivere questa zona grigia tra legalità e illegalità che il testo introduce il concetto di </w:t>
      </w:r>
      <w:r w:rsidRPr="00AC3126">
        <w:rPr>
          <w:b/>
          <w:bCs/>
        </w:rPr>
        <w:t>meso-criminalità</w:t>
      </w:r>
      <w:r w:rsidRPr="00AC3126">
        <w:t>. È un’idea importante: indica quelle forme di devianza che non nascono da soggetti criminali esterni, ma dall’interno di organizzazioni perfettamente lecite. L’impresa, infatti, è un soggetto legittimo, riconosciuto dallo Stato e fondamentale per l’economia. Non solo: le sue strutture interne — consigli di amministrazione, organi decisionali, regolamenti — sono anch’esse pienamente legali e producono effetti giuridici reali.</w:t>
      </w:r>
    </w:p>
    <w:p w14:paraId="73FD5400" w14:textId="77777777" w:rsidR="00AC3126" w:rsidRPr="00AC3126" w:rsidRDefault="00AC3126" w:rsidP="00AC3126">
      <w:r w:rsidRPr="00AC3126">
        <w:lastRenderedPageBreak/>
        <w:t xml:space="preserve">Il punto però è che proprio questa struttura organizzativa può diventare il mezzo attraverso cui si realizzano reati ambientali. Un singolo individuo difficilmente può causare un disastro ecologico su larga scala, ma una decisione presa a livello collettivo da un organo aziendale sì. Per esempio, una multinazionale può decidere di adottare pratiche di smaltimento economiche ma dannose, o di delocalizzare processi in modo da ridurre i costi ambientali. In questo senso la criminalità non è “fuori” dall’impresa, ma nasce </w:t>
      </w:r>
      <w:r w:rsidRPr="00AC3126">
        <w:rPr>
          <w:b/>
          <w:bCs/>
        </w:rPr>
        <w:t>dentro le sue stesse regole di funzionamento</w:t>
      </w:r>
      <w:r w:rsidRPr="00AC3126">
        <w:t>.</w:t>
      </w:r>
    </w:p>
    <w:p w14:paraId="588C86E6" w14:textId="77777777" w:rsidR="00AC3126" w:rsidRPr="00AC3126" w:rsidRDefault="00AC3126" w:rsidP="00AC3126">
      <w:r w:rsidRPr="00AC3126">
        <w:t xml:space="preserve">Accanto a questo mondo si colloca un altro livello ancora più complesso: quello delle </w:t>
      </w:r>
      <w:r w:rsidRPr="00AC3126">
        <w:rPr>
          <w:b/>
          <w:bCs/>
        </w:rPr>
        <w:t>organizzazioni criminali vere e proprie</w:t>
      </w:r>
      <w:r w:rsidRPr="00AC3126">
        <w:t>, le cosiddette eco-mafie. Qui non siamo più nell’ambito della devianza interna a un soggetto lecito, ma in quello della criminalità organizzata tradizionale che entra nel settore ambientale perché è estremamente redditizio.</w:t>
      </w:r>
    </w:p>
    <w:p w14:paraId="22200BFC" w14:textId="77777777" w:rsidR="00AC3126" w:rsidRPr="00AC3126" w:rsidRDefault="00AC3126" w:rsidP="00AC3126">
      <w:r w:rsidRPr="00AC3126">
        <w:t>Il testo sottolinea infatti che oggi il business dei rifiuti e dello smaltimento illegale è diventato uno dei più profittevoli in assoluto, a volte persino più del traffico di droga o di altre attività illecite tradizionali. Il motivo è semplice: lo smaltimento regolare dei rifiuti costa molto alle imprese, perché richiede impianti, controlli, tasse e procedure complesse. Le organizzazioni criminali offrono invece una “soluzione alternativa”: si occupano loro del problema a un costo molto inferiore, aggirando le regole.</w:t>
      </w:r>
    </w:p>
    <w:p w14:paraId="427881A3" w14:textId="77777777" w:rsidR="00AC3126" w:rsidRPr="00AC3126" w:rsidRDefault="00AC3126" w:rsidP="00AC3126">
      <w:r w:rsidRPr="00AC3126">
        <w:t xml:space="preserve">In questo modo si crea una vera e propria </w:t>
      </w:r>
      <w:r w:rsidRPr="00AC3126">
        <w:rPr>
          <w:b/>
          <w:bCs/>
        </w:rPr>
        <w:t>alleanza di convenienza</w:t>
      </w:r>
      <w:r w:rsidRPr="00AC3126">
        <w:t xml:space="preserve"> tra impresa e criminalità organizzata. L’impresa risparmia, la mafia guadagna. E il risultato è un danno ambientale enorme: rifiuti interrati illegalmente, scarichi abusivi, smaltimenti in mare o in territori isolati.</w:t>
      </w:r>
    </w:p>
    <w:p w14:paraId="241221CF" w14:textId="77777777" w:rsidR="00AC3126" w:rsidRPr="00AC3126" w:rsidRDefault="00AC3126" w:rsidP="00AC3126">
      <w:r w:rsidRPr="00AC3126">
        <w:t xml:space="preserve">A questo si collega un fenomeno ancora più ampio, definito come </w:t>
      </w:r>
      <w:r w:rsidRPr="00AC3126">
        <w:rPr>
          <w:b/>
          <w:bCs/>
        </w:rPr>
        <w:t>colonialismo tossico</w:t>
      </w:r>
      <w:r w:rsidRPr="00AC3126">
        <w:t>. Con questa espressione si indica la tendenza a spostare i rifiuti verso territori meno controllati o più deboli dal punto di vista normativo ed economico. In pratica, le aree più povere diventano il “deposito” dei rifiuti prodotti altrove. Non si tratta solo di una questione geografica, ma di un problema globale: ciò che conta è il livello di protezione ambientale e la capacità di controllo dello Stato. Le conseguenze sono gravissime, perché questi territori subiscono contaminazioni, malattie, distruzione degli ecosistemi e danni spesso irreversibili.</w:t>
      </w:r>
    </w:p>
    <w:p w14:paraId="66A7C2A3" w14:textId="77777777" w:rsidR="00AC3126" w:rsidRPr="00AC3126" w:rsidRDefault="00AC3126" w:rsidP="00AC3126">
      <w:r w:rsidRPr="00AC3126">
        <w:t>Il testo insiste poi su un punto fondamentale: oggi non ha più senso vedere impresa e criminalità organizzata come due mondi separati. Al contrario, spesso si intrecciano. Le mafie non operano più soltanto attraverso la violenza o l’estorsione, ma soprattutto attraverso l’infiltrazione nell’economia legale, in particolare negli appalti e nella gestione dei rifiuti. E questo rappresenta una trasformazione importante: la criminalità non è più visibile in modo eclatante, ma si inserisce nei meccanismi ordinari della produzione economica.</w:t>
      </w:r>
    </w:p>
    <w:p w14:paraId="4CE2C925" w14:textId="77777777" w:rsidR="00AC3126" w:rsidRPr="00AC3126" w:rsidRDefault="00AC3126" w:rsidP="00AC3126">
      <w:r w:rsidRPr="00AC3126">
        <w:t xml:space="preserve">Infine, viene richiamata anche l’evoluzione del diritto. Negli ultimi decenni si è passati da un sistema frammentato di norme e contravvenzioni a una disciplina più organica, fino all’introduzione dei veri e propri </w:t>
      </w:r>
      <w:r w:rsidRPr="00AC3126">
        <w:rPr>
          <w:b/>
          <w:bCs/>
        </w:rPr>
        <w:t>ecoreati</w:t>
      </w:r>
      <w:r w:rsidRPr="00AC3126">
        <w:t xml:space="preserve"> nel 2015. Parallelamente è cresciuta l’idea della </w:t>
      </w:r>
      <w:r w:rsidRPr="00AC3126">
        <w:rPr>
          <w:b/>
          <w:bCs/>
        </w:rPr>
        <w:t>compliance aziendale</w:t>
      </w:r>
      <w:r w:rsidRPr="00AC3126">
        <w:t>, cioè dell’autoregolazione delle imprese attraverso modelli organizzativi interni. Lo Stato, invece di controllare tutto direttamente, affida alle imprese il compito di prevenire i reati, trasformandole in soggetti attivi della prevenzione.</w:t>
      </w:r>
    </w:p>
    <w:p w14:paraId="334B79CB" w14:textId="15DDB033" w:rsidR="00AC3126" w:rsidRDefault="00AC3126" w:rsidP="00AC3126">
      <w:r>
        <w:t>La</w:t>
      </w:r>
      <w:r w:rsidRPr="00AC3126">
        <w:t xml:space="preserve"> criminalità ambientale non è un fenomeno semplice o isolato, ma un sistema complesso che nasce dall’intreccio tra economia legale, organizzazione aziendale e criminalità organizzata. È proprio questa zona “intermedia” — né totalmente lecita né totalmente illecita — che rende il problema così difficile da controllare e così pericoloso per l’ambiente e per la società.</w:t>
      </w:r>
    </w:p>
    <w:p w14:paraId="7ABD1D0A" w14:textId="43C1B58E" w:rsidR="00B7135A" w:rsidRPr="00B7135A" w:rsidRDefault="00B7135A" w:rsidP="00B7135A">
      <w:r w:rsidRPr="00B7135A">
        <w:t>lo Stato e il diritto penale stiano cambiando approccio: da un modello centrato sulla punizione a uno sempre più orientato alla prevenzione e alla regolazione organizzativa.</w:t>
      </w:r>
    </w:p>
    <w:p w14:paraId="519F3BF2" w14:textId="77777777" w:rsidR="00B7135A" w:rsidRPr="00B7135A" w:rsidRDefault="00B7135A" w:rsidP="00B7135A">
      <w:pPr>
        <w:rPr>
          <w:b/>
          <w:bCs/>
        </w:rPr>
      </w:pPr>
      <w:r w:rsidRPr="00B7135A">
        <w:rPr>
          <w:b/>
          <w:bCs/>
        </w:rPr>
        <w:t xml:space="preserve">Oltre alla legislazione, che è sempre più coerente e spesso deriva anche dalle direttive europee, il problema del contrasto alle infiltrazioni della criminalità organizzata non si esaurisce sul piano normativo. </w:t>
      </w:r>
      <w:r w:rsidRPr="00B7135A">
        <w:rPr>
          <w:b/>
          <w:bCs/>
        </w:rPr>
        <w:lastRenderedPageBreak/>
        <w:t>La normativa, infatti, tende a diventare sempre più dettagliata e capillare proprio nel tentativo di contrastare questi fenomeni, ma da sola non è sufficiente.</w:t>
      </w:r>
    </w:p>
    <w:p w14:paraId="64CB8CC0" w14:textId="77777777" w:rsidR="00B7135A" w:rsidRPr="00B7135A" w:rsidRDefault="00B7135A" w:rsidP="00B7135A">
      <w:pPr>
        <w:rPr>
          <w:b/>
          <w:bCs/>
        </w:rPr>
      </w:pPr>
      <w:r w:rsidRPr="00B7135A">
        <w:rPr>
          <w:b/>
          <w:bCs/>
        </w:rPr>
        <w:t>È importante considerare che le organizzazioni criminali si stanno progressivamente specializzando. Non si può dire rigidamente che esistano cosche dedicate esclusivamente a un singolo settore — come la prostituzione, il traffico di stupefacenti o lo smaltimento illecito dei rifiuti — ma è comunque evidente una crescente specializzazione delle attività. Le persone che operano all’interno di queste organizzazioni assumono sempre più spesso un ruolo “professionale”, sviluppano competenze specifiche e affinano le proprie modalità operative, offrendo servizi sempre più efficienti e competitivi sul piano economico. Questo rende l’attività di prevenzione sempre più complessa.</w:t>
      </w:r>
    </w:p>
    <w:p w14:paraId="6FE399C8" w14:textId="77777777" w:rsidR="00B7135A" w:rsidRPr="00B7135A" w:rsidRDefault="00B7135A" w:rsidP="00B7135A">
      <w:pPr>
        <w:rPr>
          <w:b/>
          <w:bCs/>
        </w:rPr>
      </w:pPr>
      <w:r w:rsidRPr="00B7135A">
        <w:rPr>
          <w:b/>
          <w:bCs/>
        </w:rPr>
        <w:t>Di conseguenza, più ancora che intervenire esclusivamente sul piano legislativo o attraverso la creazione continua di nuovi reati, è fondamentale rafforzare la prevenzione. Ogni volta che si introduce una nuova fattispecie penale, infatti, dovrebbe essere affiancata da un’efficace strategia preventiva.</w:t>
      </w:r>
    </w:p>
    <w:p w14:paraId="098F8D6A" w14:textId="77777777" w:rsidR="00B7135A" w:rsidRPr="00B7135A" w:rsidRDefault="00B7135A" w:rsidP="00B7135A">
      <w:pPr>
        <w:rPr>
          <w:b/>
          <w:bCs/>
        </w:rPr>
      </w:pPr>
      <w:r w:rsidRPr="00B7135A">
        <w:rPr>
          <w:b/>
          <w:bCs/>
        </w:rPr>
        <w:t>Il problema centrale diventa quindi quello di interrompere il rapporto di convenienza tra imprese e organizzazioni criminali. Come si può agire in questa direzione? Certamente attraverso sanzioni dissuasive, pene severe e strumenti come la confisca dei beni, che in alcuni casi risultano molto efficaci.</w:t>
      </w:r>
    </w:p>
    <w:p w14:paraId="6330C371" w14:textId="77777777" w:rsidR="00B7135A" w:rsidRPr="00B7135A" w:rsidRDefault="00B7135A" w:rsidP="00B7135A">
      <w:pPr>
        <w:rPr>
          <w:b/>
          <w:bCs/>
        </w:rPr>
      </w:pPr>
      <w:r w:rsidRPr="00B7135A">
        <w:rPr>
          <w:b/>
          <w:bCs/>
        </w:rPr>
        <w:t>Tuttavia, ancora più importante è rendere non conveniente per le imprese ricorrere a soggetti criminali. Bisogna fare in modo che l’attività illecita non sia più competitiva dal punto di vista economico rispetto a quella legale. Se, ad esempio, un’organizzazione criminale offre un servizio di smaltimento rifiuti a un prezzo inferiore rispetto a quello legale, occorre intervenire affinché questa convenienza venga meno.</w:t>
      </w:r>
    </w:p>
    <w:p w14:paraId="60C6BF22" w14:textId="77777777" w:rsidR="00B7135A" w:rsidRPr="00B7135A" w:rsidRDefault="00B7135A" w:rsidP="00B7135A">
      <w:pPr>
        <w:rPr>
          <w:b/>
          <w:bCs/>
        </w:rPr>
      </w:pPr>
      <w:r w:rsidRPr="00B7135A">
        <w:rPr>
          <w:b/>
          <w:bCs/>
        </w:rPr>
        <w:t>L’obiettivo non è solo quello di punire, anche attraverso misure severe come la responsabilità penale o la confisca dei beni, ma soprattutto quello di orientare il sistema economico verso la legalità, rendendo più conveniente operare in modo corretto. In questo senso, anche la dimensione reputazionale può avere un ruolo importante, contribuendo a rafforzare la scelta dell’impresa di rimanere nell’ambito della legalità.</w:t>
      </w:r>
    </w:p>
    <w:p w14:paraId="3782FC3B" w14:textId="38F3A9F4" w:rsidR="00B7135A" w:rsidRPr="00B7135A" w:rsidRDefault="00B65481" w:rsidP="00B65481">
      <w:pPr>
        <w:spacing w:after="0"/>
      </w:pPr>
      <w:r>
        <w:t>L</w:t>
      </w:r>
      <w:r w:rsidR="00B7135A" w:rsidRPr="00B7135A">
        <w:t>a legislazione è diventata sempre più fitta e complessa, anche per effetto delle direttive europee, ma questo non basta a risolvere il problema della criminalità economica e ambientale. Le norme si moltiplicano, diventano minuziose e capillari, ma non riescono a bloccare le infiltrazioni criminali nell’economia legale.</w:t>
      </w:r>
    </w:p>
    <w:p w14:paraId="371329DE" w14:textId="77777777" w:rsidR="00B7135A" w:rsidRPr="00B7135A" w:rsidRDefault="00B7135A" w:rsidP="00B65481">
      <w:pPr>
        <w:spacing w:after="0"/>
      </w:pPr>
      <w:r w:rsidRPr="00B7135A">
        <w:t>Il punto centrale è che il diritto penale, da solo, è sempre meno efficace, soprattutto perché tende a intervenire dopo che il danno è già avvenuto.</w:t>
      </w:r>
    </w:p>
    <w:p w14:paraId="4C293527" w14:textId="77777777" w:rsidR="00B7135A" w:rsidRPr="00B7135A" w:rsidRDefault="00B7135A" w:rsidP="00B65481">
      <w:pPr>
        <w:spacing w:after="0"/>
      </w:pPr>
      <w:r w:rsidRPr="00B7135A">
        <w:t>Le organizzazioni criminali vengono descritte come sempre più “professionalizzate” e specializzate. Non si tratta più di gruppi generici, ma di strutture che operano in modo quasi imprenditoriale, capaci di offrire servizi illeciti competitivi (ad esempio nello smaltimento rifiuti, nel traffico di stupefacenti o in altre attività economiche illegali).</w:t>
      </w:r>
    </w:p>
    <w:p w14:paraId="43D569AC" w14:textId="03F01C86" w:rsidR="00B7135A" w:rsidRPr="00B7135A" w:rsidRDefault="00B7135A" w:rsidP="00B65481">
      <w:pPr>
        <w:spacing w:after="0"/>
      </w:pPr>
      <w:r w:rsidRPr="00B7135A">
        <w:t>Questa evoluzione rende più difficile</w:t>
      </w:r>
      <w:r w:rsidR="00B65481">
        <w:t xml:space="preserve"> i</w:t>
      </w:r>
      <w:r w:rsidRPr="00B7135A">
        <w:t>dentificarle, contrastarle</w:t>
      </w:r>
      <w:r w:rsidR="00B65481">
        <w:t xml:space="preserve"> e </w:t>
      </w:r>
      <w:r w:rsidRPr="00B7135A">
        <w:t>prevenire le infiltrazioni nell’economia legale. Il crimine organizzato non è più separato dall’economia, ma si intreccia con essa.</w:t>
      </w:r>
    </w:p>
    <w:p w14:paraId="5D7CC13C" w14:textId="77777777" w:rsidR="00B7135A" w:rsidRPr="00B7135A" w:rsidRDefault="00B7135A" w:rsidP="00B65481">
      <w:pPr>
        <w:spacing w:after="0"/>
      </w:pPr>
      <w:r w:rsidRPr="00B7135A">
        <w:t>Proprio per questa complessità, la prevenzione diventa più difficile della repressione. L’autore critica l’idea che la soluzione sia continuare a introdurre nuovi reati o aumentare le pene. Questo approccio viene considerato insufficiente e spesso inefficace.</w:t>
      </w:r>
    </w:p>
    <w:p w14:paraId="16EC0A6D" w14:textId="31FCC760" w:rsidR="00B7135A" w:rsidRPr="00B7135A" w:rsidRDefault="00B7135A" w:rsidP="00B7135A">
      <w:r w:rsidRPr="00B7135A">
        <w:t>Il problema centrale diventa invece</w:t>
      </w:r>
      <w:r w:rsidR="00B65481">
        <w:t xml:space="preserve"> </w:t>
      </w:r>
      <w:r w:rsidRPr="00B7135A">
        <w:t>come rendere non conveniente il rapporto tra impresa e criminalità</w:t>
      </w:r>
      <w:r w:rsidR="00B65481">
        <w:t xml:space="preserve"> mettendo </w:t>
      </w:r>
      <w:r w:rsidRPr="00B7135A">
        <w:t xml:space="preserve">in gioco il tema della </w:t>
      </w:r>
      <w:r w:rsidRPr="00B7135A">
        <w:rPr>
          <w:b/>
          <w:bCs/>
        </w:rPr>
        <w:t>compliance</w:t>
      </w:r>
      <w:r w:rsidRPr="00B7135A">
        <w:t>, che è uno dei fulcri del discorso.</w:t>
      </w:r>
    </w:p>
    <w:p w14:paraId="62895A4F" w14:textId="1C4427BB" w:rsidR="00B7135A" w:rsidRPr="00B7135A" w:rsidRDefault="00B7135A" w:rsidP="00B65481">
      <w:r w:rsidRPr="00B7135A">
        <w:t>La compliance è definita come</w:t>
      </w:r>
      <w:r w:rsidR="00B65481">
        <w:t xml:space="preserve"> </w:t>
      </w:r>
      <w:r w:rsidRPr="00B7135A">
        <w:t>insieme di modelli organizzativi interni alle imprese</w:t>
      </w:r>
      <w:r w:rsidR="00B65481">
        <w:t xml:space="preserve"> </w:t>
      </w:r>
      <w:r w:rsidRPr="00B7135A">
        <w:t>finalizzati a prevenire reati</w:t>
      </w:r>
      <w:r w:rsidR="00B65481">
        <w:t xml:space="preserve"> e </w:t>
      </w:r>
      <w:r w:rsidRPr="00B7135A">
        <w:t xml:space="preserve">basati sull’autoregolazione. </w:t>
      </w:r>
    </w:p>
    <w:p w14:paraId="4A5A68FB" w14:textId="77777777" w:rsidR="00B7135A" w:rsidRPr="00B7135A" w:rsidRDefault="00B7135A" w:rsidP="00B7135A">
      <w:r w:rsidRPr="00B7135A">
        <w:t xml:space="preserve">Il riferimento normativo principale è il </w:t>
      </w:r>
      <w:proofErr w:type="spellStart"/>
      <w:r w:rsidRPr="00B7135A">
        <w:rPr>
          <w:b/>
          <w:bCs/>
        </w:rPr>
        <w:t>D.Lgs.</w:t>
      </w:r>
      <w:proofErr w:type="spellEnd"/>
      <w:r w:rsidRPr="00B7135A">
        <w:rPr>
          <w:b/>
          <w:bCs/>
        </w:rPr>
        <w:t xml:space="preserve"> 231/2001</w:t>
      </w:r>
      <w:r w:rsidRPr="00B7135A">
        <w:t xml:space="preserve">, che introduce la responsabilità amministrativa degli enti: un’impresa può essere ritenuta responsabile per alcuni reati commessi dai suoi vertici o dipendenti, </w:t>
      </w:r>
      <w:r w:rsidRPr="00B7135A">
        <w:lastRenderedPageBreak/>
        <w:t>ma può anche esonerarsi o attenuare la responsabilità se dimostra di aver adottato modelli organizzativi adeguati ed efficaci prima del reato.</w:t>
      </w:r>
    </w:p>
    <w:p w14:paraId="698D00B7" w14:textId="72930ABF" w:rsidR="00B7135A" w:rsidRPr="00B7135A" w:rsidRDefault="00B7135A" w:rsidP="00B65481">
      <w:pPr>
        <w:tabs>
          <w:tab w:val="num" w:pos="720"/>
        </w:tabs>
      </w:pPr>
      <w:r w:rsidRPr="00B7135A">
        <w:t>La compliance diventa quindi</w:t>
      </w:r>
      <w:r w:rsidR="00B65481">
        <w:t xml:space="preserve"> </w:t>
      </w:r>
      <w:r w:rsidRPr="00B7135A">
        <w:t>uno strumento giuridico</w:t>
      </w:r>
      <w:r w:rsidR="00B65481">
        <w:t xml:space="preserve"> </w:t>
      </w:r>
      <w:r w:rsidRPr="00B7135A">
        <w:t>ma anche culturale e organizzativo</w:t>
      </w:r>
      <w:r w:rsidR="00B65481">
        <w:t xml:space="preserve"> </w:t>
      </w:r>
      <w:r w:rsidRPr="00B7135A">
        <w:t xml:space="preserve">che trasferisce parte della prevenzione dallo Stato all’impresa. </w:t>
      </w:r>
    </w:p>
    <w:p w14:paraId="7DDEAB09" w14:textId="216D93E7" w:rsidR="00B7135A" w:rsidRPr="00B7135A" w:rsidRDefault="00B65481" w:rsidP="00B65481">
      <w:pPr>
        <w:tabs>
          <w:tab w:val="num" w:pos="720"/>
        </w:tabs>
      </w:pPr>
      <w:r>
        <w:rPr>
          <w:b/>
          <w:bCs/>
        </w:rPr>
        <w:t xml:space="preserve">Si passa </w:t>
      </w:r>
      <w:r w:rsidR="00B7135A" w:rsidRPr="00B7135A">
        <w:rPr>
          <w:b/>
          <w:bCs/>
        </w:rPr>
        <w:t>dallo Stato controllore all’impresa responsabile</w:t>
      </w:r>
      <w:r>
        <w:rPr>
          <w:b/>
          <w:bCs/>
        </w:rPr>
        <w:t>. P</w:t>
      </w:r>
      <w:r w:rsidR="00B7135A" w:rsidRPr="00B7135A">
        <w:t>rima lo Stato controllava e sanzionava dall’esterno</w:t>
      </w:r>
      <w:r>
        <w:t xml:space="preserve"> </w:t>
      </w:r>
      <w:r w:rsidR="00B7135A" w:rsidRPr="00B7135A">
        <w:t>ora si chiede all’impresa di controllarsi da sola</w:t>
      </w:r>
      <w:r>
        <w:t xml:space="preserve"> </w:t>
      </w:r>
      <w:r w:rsidR="00B7135A" w:rsidRPr="00B7135A">
        <w:t>attraverso</w:t>
      </w:r>
      <w:r>
        <w:t xml:space="preserve"> </w:t>
      </w:r>
      <w:r w:rsidR="00B7135A" w:rsidRPr="00B7135A">
        <w:t xml:space="preserve">modelli organizzativi </w:t>
      </w:r>
      <w:proofErr w:type="gramStart"/>
      <w:r w:rsidR="00B7135A" w:rsidRPr="00B7135A">
        <w:t xml:space="preserve">interni, </w:t>
      </w:r>
      <w:r>
        <w:t xml:space="preserve"> </w:t>
      </w:r>
      <w:r w:rsidR="00B7135A" w:rsidRPr="00B7135A">
        <w:t>sistemi</w:t>
      </w:r>
      <w:proofErr w:type="gramEnd"/>
      <w:r w:rsidR="00B7135A" w:rsidRPr="00B7135A">
        <w:t xml:space="preserve"> di controllo, sanzioni disciplinari interne</w:t>
      </w:r>
      <w:r>
        <w:t xml:space="preserve"> e </w:t>
      </w:r>
      <w:r w:rsidR="00B7135A" w:rsidRPr="00B7135A">
        <w:t xml:space="preserve">strutture di vigilanza aziendale. </w:t>
      </w:r>
    </w:p>
    <w:p w14:paraId="62546224" w14:textId="77777777" w:rsidR="00B7135A" w:rsidRPr="00B7135A" w:rsidRDefault="00B7135A" w:rsidP="00B7135A">
      <w:r w:rsidRPr="00B7135A">
        <w:t>In pratica, l’impresa diventa il primo soggetto deputato alla prevenzione del rischio criminale.</w:t>
      </w:r>
    </w:p>
    <w:p w14:paraId="3460DB67" w14:textId="6A274437" w:rsidR="00B7135A" w:rsidRPr="00B7135A" w:rsidRDefault="00B65481" w:rsidP="00B65481">
      <w:pPr>
        <w:tabs>
          <w:tab w:val="num" w:pos="720"/>
        </w:tabs>
      </w:pPr>
      <w:r>
        <w:t xml:space="preserve">La </w:t>
      </w:r>
      <w:r w:rsidR="00B7135A" w:rsidRPr="00B7135A">
        <w:t xml:space="preserve">compliance non deve essere solo un obbligo formale, ma deve diventare </w:t>
      </w:r>
      <w:r w:rsidR="00B7135A" w:rsidRPr="00B7135A">
        <w:rPr>
          <w:b/>
          <w:bCs/>
        </w:rPr>
        <w:t>conveniente per l’impresa</w:t>
      </w:r>
      <w:r>
        <w:t xml:space="preserve"> in quanto aumenta la reputazione dell’impresa che </w:t>
      </w:r>
      <w:proofErr w:type="gramStart"/>
      <w:r>
        <w:t xml:space="preserve">è </w:t>
      </w:r>
      <w:r w:rsidR="00B7135A" w:rsidRPr="00B7135A">
        <w:t xml:space="preserve"> un</w:t>
      </w:r>
      <w:proofErr w:type="gramEnd"/>
      <w:r w:rsidR="00B7135A" w:rsidRPr="00B7135A">
        <w:t xml:space="preserve"> fattore economico fondamentale</w:t>
      </w:r>
      <w:r>
        <w:t>. E</w:t>
      </w:r>
      <w:r w:rsidR="00B7135A" w:rsidRPr="00B7135A">
        <w:t>ssere un’impresa “pulita” diventa un vantaggio competitivo</w:t>
      </w:r>
      <w:r>
        <w:t xml:space="preserve"> e </w:t>
      </w:r>
      <w:r w:rsidR="00B7135A" w:rsidRPr="00B7135A">
        <w:t>la compliance può diventare un elemento di bilancio e di marketing. Quindi la prevenzione non si basa solo sulla paura della pena, ma su incentivi economici e reputazionali.</w:t>
      </w:r>
    </w:p>
    <w:p w14:paraId="4917DF64" w14:textId="0EDA27A1" w:rsidR="00B7135A" w:rsidRPr="00B7135A" w:rsidRDefault="00B7135A" w:rsidP="0070509B">
      <w:pPr>
        <w:tabs>
          <w:tab w:val="num" w:pos="720"/>
        </w:tabs>
      </w:pPr>
      <w:r w:rsidRPr="00B7135A">
        <w:t>Quando il discorso si sposta sui reati ambientali, emerge una critica forte alla logica puramente punitiva</w:t>
      </w:r>
      <w:r w:rsidR="0070509B">
        <w:t xml:space="preserve"> in quanto i</w:t>
      </w:r>
      <w:r w:rsidRPr="00B7135A">
        <w:t>l danno ambientale emerge spesso dopo molti anni, è difficile risalire ai responsabili, la pena arriva troppo tardi</w:t>
      </w:r>
      <w:r w:rsidR="0070509B">
        <w:t xml:space="preserve"> e </w:t>
      </w:r>
      <w:r w:rsidRPr="00B7135A">
        <w:t xml:space="preserve">il carcere non ripara il danno. </w:t>
      </w:r>
    </w:p>
    <w:p w14:paraId="33E1DDBD" w14:textId="77777777" w:rsidR="00B7135A" w:rsidRPr="00B7135A" w:rsidRDefault="00B7135A" w:rsidP="00B7135A">
      <w:r w:rsidRPr="00B7135A">
        <w:t>Esempio implicito: anche se si individuasse l’amministratore responsabile di una decisione presa 10–20 anni prima, la punizione non eliminerebbe il danno già prodotto.</w:t>
      </w:r>
    </w:p>
    <w:p w14:paraId="1C617DDA" w14:textId="5F15A25A" w:rsidR="00B7135A" w:rsidRPr="00B7135A" w:rsidRDefault="00B7135A" w:rsidP="0070509B">
      <w:pPr>
        <w:tabs>
          <w:tab w:val="num" w:pos="720"/>
        </w:tabs>
      </w:pPr>
      <w:r w:rsidRPr="00B7135A">
        <w:t xml:space="preserve">Per questo motivo, la risposta più efficace diventa la </w:t>
      </w:r>
      <w:r w:rsidRPr="00B7135A">
        <w:rPr>
          <w:b/>
          <w:bCs/>
        </w:rPr>
        <w:t>bonifica ambientale</w:t>
      </w:r>
      <w:r w:rsidR="0070509B">
        <w:t xml:space="preserve"> i</w:t>
      </w:r>
      <w:r w:rsidR="0070509B" w:rsidRPr="00B7135A">
        <w:t>nvece</w:t>
      </w:r>
      <w:r w:rsidRPr="00B7135A">
        <w:t xml:space="preserve"> di concentrarsi solo sulla punizione</w:t>
      </w:r>
      <w:r w:rsidR="0070509B">
        <w:t>. S</w:t>
      </w:r>
      <w:r w:rsidRPr="00B7135A">
        <w:t>i impone all’impresa di riparare il danno, si obbliga al ripristino dell’ambiente, si favorisce la riqualificazione del territorio. Questa logica è considerata più efficace perché</w:t>
      </w:r>
      <w:r w:rsidR="0070509B">
        <w:t xml:space="preserve"> </w:t>
      </w:r>
      <w:r w:rsidRPr="00B7135A">
        <w:t>agisce sul danno reale,</w:t>
      </w:r>
      <w:r w:rsidR="0070509B">
        <w:t xml:space="preserve"> </w:t>
      </w:r>
      <w:r w:rsidRPr="00B7135A">
        <w:t xml:space="preserve">ha effetti concreti, produce utilità sociale immediata. </w:t>
      </w:r>
    </w:p>
    <w:p w14:paraId="3CBA3407" w14:textId="77777777" w:rsidR="00B7135A" w:rsidRPr="00B7135A" w:rsidRDefault="00B7135A" w:rsidP="00B7135A">
      <w:r w:rsidRPr="00B7135A">
        <w:t xml:space="preserve">Per le organizzazioni mafiose, lo strumento più efficace non è il carcere, ma la </w:t>
      </w:r>
      <w:r w:rsidRPr="00B7135A">
        <w:rPr>
          <w:b/>
          <w:bCs/>
        </w:rPr>
        <w:t>confisca dei beni</w:t>
      </w:r>
      <w:r w:rsidRPr="00B7135A">
        <w:t>.</w:t>
      </w:r>
    </w:p>
    <w:p w14:paraId="3884F44B" w14:textId="5C748027" w:rsidR="00B7135A" w:rsidRPr="00B7135A" w:rsidRDefault="00B7135A" w:rsidP="0070509B">
      <w:pPr>
        <w:tabs>
          <w:tab w:val="num" w:pos="720"/>
        </w:tabs>
      </w:pPr>
      <w:r w:rsidRPr="00B7135A">
        <w:t xml:space="preserve">La confisca </w:t>
      </w:r>
      <w:r w:rsidR="0070509B">
        <w:t xml:space="preserve">è </w:t>
      </w:r>
      <w:r w:rsidRPr="00B7135A">
        <w:t>fondamentale per due motivi:</w:t>
      </w:r>
      <w:r w:rsidR="0070509B">
        <w:t xml:space="preserve"> </w:t>
      </w:r>
      <w:r w:rsidRPr="00B7135A">
        <w:rPr>
          <w:b/>
          <w:bCs/>
        </w:rPr>
        <w:t>Economico</w:t>
      </w:r>
      <w:r w:rsidR="0070509B">
        <w:t xml:space="preserve"> in quanto</w:t>
      </w:r>
      <w:r w:rsidRPr="00B7135A">
        <w:t xml:space="preserve"> toglie risorse alla criminalità. </w:t>
      </w:r>
      <w:r w:rsidRPr="00B7135A">
        <w:rPr>
          <w:b/>
          <w:bCs/>
        </w:rPr>
        <w:t>Simbolico e sociale</w:t>
      </w:r>
      <w:r w:rsidR="0070509B">
        <w:rPr>
          <w:b/>
          <w:bCs/>
        </w:rPr>
        <w:t xml:space="preserve"> in quanto</w:t>
      </w:r>
      <w:r w:rsidRPr="00B7135A">
        <w:t xml:space="preserve"> riutilizza i beni per finalità pubbliche. </w:t>
      </w:r>
    </w:p>
    <w:p w14:paraId="0AF76749" w14:textId="0C321C4D" w:rsidR="00B7135A" w:rsidRPr="00B7135A" w:rsidRDefault="00B7135A" w:rsidP="0070509B">
      <w:pPr>
        <w:tabs>
          <w:tab w:val="num" w:pos="720"/>
        </w:tabs>
      </w:pPr>
      <w:r w:rsidRPr="00B7135A">
        <w:t>I beni confiscati possono essere destinati a</w:t>
      </w:r>
      <w:r w:rsidR="0070509B">
        <w:t xml:space="preserve"> </w:t>
      </w:r>
      <w:r w:rsidRPr="00B7135A">
        <w:t>progetti sociali, attività di riqualificazione territoriale, iniziative per giovani e comunità locali. Questo trasforma lo strumento criminale in uno strumento di legalità.</w:t>
      </w:r>
    </w:p>
    <w:p w14:paraId="3BB5C039" w14:textId="5D1982C3" w:rsidR="00B7135A" w:rsidRPr="00B7135A" w:rsidRDefault="00B7135A" w:rsidP="0070509B">
      <w:pPr>
        <w:tabs>
          <w:tab w:val="num" w:pos="720"/>
        </w:tabs>
      </w:pPr>
      <w:r w:rsidRPr="00B7135A">
        <w:t>Il carcere viene considerato poco risolutivo perché</w:t>
      </w:r>
      <w:r w:rsidR="0070509B">
        <w:t xml:space="preserve"> </w:t>
      </w:r>
      <w:r w:rsidRPr="00B7135A">
        <w:t>colpisce spesso solo i livelli bassi dell’organizzazione, i ruoli vengono rapidamente sostituiti, non interrompe la struttura economica del sistema criminale. Quindi la repressione personale non elimina il fenomeno.</w:t>
      </w:r>
    </w:p>
    <w:p w14:paraId="1BAB4987" w14:textId="28FB4B2E" w:rsidR="00B7135A" w:rsidRPr="00B7135A" w:rsidRDefault="0070509B" w:rsidP="00B7135A">
      <w:pPr>
        <w:rPr>
          <w:b/>
          <w:bCs/>
        </w:rPr>
      </w:pPr>
      <w:r>
        <w:rPr>
          <w:b/>
          <w:bCs/>
        </w:rPr>
        <w:t>D</w:t>
      </w:r>
      <w:r w:rsidR="00B7135A" w:rsidRPr="00B7135A">
        <w:rPr>
          <w:b/>
          <w:bCs/>
        </w:rPr>
        <w:t>ifferenza tra criminalità ambientale e criminalità climatica</w:t>
      </w:r>
    </w:p>
    <w:p w14:paraId="466FFF45" w14:textId="71F54A3B" w:rsidR="00B7135A" w:rsidRPr="00B7135A" w:rsidRDefault="0070509B" w:rsidP="0070509B">
      <w:pPr>
        <w:tabs>
          <w:tab w:val="num" w:pos="720"/>
        </w:tabs>
      </w:pPr>
      <w:r>
        <w:t>La c</w:t>
      </w:r>
      <w:r w:rsidR="00B7135A" w:rsidRPr="0070509B">
        <w:rPr>
          <w:b/>
          <w:bCs/>
        </w:rPr>
        <w:t>riminalità ambientale</w:t>
      </w:r>
      <w:r w:rsidR="00B7135A" w:rsidRPr="00B7135A">
        <w:t>: riguarda danni diretti a ecosistemi, territori, inquinamento</w:t>
      </w:r>
      <w:r>
        <w:t xml:space="preserve"> e la </w:t>
      </w:r>
      <w:r w:rsidR="00B7135A" w:rsidRPr="00B7135A">
        <w:rPr>
          <w:b/>
          <w:bCs/>
        </w:rPr>
        <w:t>Criminalità climatica</w:t>
      </w:r>
      <w:r w:rsidR="00B7135A" w:rsidRPr="00B7135A">
        <w:t xml:space="preserve">: riguarda effetti globali e cumulativi sul clima. </w:t>
      </w:r>
    </w:p>
    <w:p w14:paraId="51A0C19F" w14:textId="77777777" w:rsidR="00B7135A" w:rsidRPr="00B7135A" w:rsidRDefault="00B7135A" w:rsidP="00B7135A">
      <w:r w:rsidRPr="00B7135A">
        <w:t>Il cambiamento climatico non dipende da un singolo atto, ma dall’accumulo di molte condotte nel tempo. Questo rende inefficace il diritto penale tradizionale.</w:t>
      </w:r>
    </w:p>
    <w:p w14:paraId="6E2133FA" w14:textId="77777777" w:rsidR="00B7135A" w:rsidRPr="00B7135A" w:rsidRDefault="00B7135A" w:rsidP="00B7135A">
      <w:r w:rsidRPr="00B7135A">
        <w:t xml:space="preserve">Nasce così l’idea di </w:t>
      </w:r>
      <w:r w:rsidRPr="00B7135A">
        <w:rPr>
          <w:b/>
          <w:bCs/>
        </w:rPr>
        <w:t>giustizia climatica</w:t>
      </w:r>
      <w:r w:rsidRPr="00B7135A">
        <w:t>, distinta dalla giustizia ambientale classica, perché richiede strumenti specifici e più complessi.</w:t>
      </w:r>
    </w:p>
    <w:p w14:paraId="7DF969A3" w14:textId="77777777" w:rsidR="00B7135A" w:rsidRPr="00B7135A" w:rsidRDefault="00B7135A" w:rsidP="00B7135A">
      <w:r w:rsidRPr="00B7135A">
        <w:t>Un aspetto interessante è il collegamento tra clima e mercati finanziari.</w:t>
      </w:r>
    </w:p>
    <w:p w14:paraId="4630DB75" w14:textId="2E172ED9" w:rsidR="00B7135A" w:rsidRPr="00B7135A" w:rsidRDefault="0070509B" w:rsidP="0070509B">
      <w:pPr>
        <w:tabs>
          <w:tab w:val="num" w:pos="720"/>
        </w:tabs>
      </w:pPr>
      <w:r>
        <w:lastRenderedPageBreak/>
        <w:t xml:space="preserve">Esiste il problema del </w:t>
      </w:r>
      <w:proofErr w:type="spellStart"/>
      <w:r w:rsidR="00B7135A" w:rsidRPr="00B7135A">
        <w:t>greenwashing</w:t>
      </w:r>
      <w:proofErr w:type="spellEnd"/>
      <w:r w:rsidR="00B7135A" w:rsidRPr="00B7135A">
        <w:t xml:space="preserve"> (imprese che si dichiarano sostenibili senza esserlo</w:t>
      </w:r>
      <w:r>
        <w:t xml:space="preserve">) e </w:t>
      </w:r>
      <w:r w:rsidR="00B7135A" w:rsidRPr="00B7135A">
        <w:t>manipolazione informativa nei mercati</w:t>
      </w:r>
      <w:r>
        <w:t xml:space="preserve"> che </w:t>
      </w:r>
      <w:r w:rsidR="00B7135A" w:rsidRPr="00B7135A">
        <w:t xml:space="preserve">distorce le decisioni economiche, influenza investimenti e politiche ambientali, può aggravare indirettamente il danno climatico. </w:t>
      </w:r>
    </w:p>
    <w:p w14:paraId="5D57596B" w14:textId="628AECDA" w:rsidR="00B7135A" w:rsidRPr="00B7135A" w:rsidRDefault="00B7135A" w:rsidP="0009679C">
      <w:pPr>
        <w:tabs>
          <w:tab w:val="num" w:pos="720"/>
        </w:tabs>
      </w:pPr>
      <w:r w:rsidRPr="00B7135A">
        <w:t>la criminalità fiscale.</w:t>
      </w:r>
      <w:r w:rsidR="0009679C">
        <w:t xml:space="preserve"> </w:t>
      </w:r>
      <w:r w:rsidRPr="00B7135A">
        <w:t>L’evasione fiscale su larga scala è considerata grave perché</w:t>
      </w:r>
      <w:r w:rsidR="0009679C">
        <w:t xml:space="preserve"> </w:t>
      </w:r>
      <w:r w:rsidRPr="00B7135A">
        <w:t>riduce le risorse dello Stato, indebolisce welfare e infrastrutture</w:t>
      </w:r>
      <w:r w:rsidR="0009679C">
        <w:t xml:space="preserve"> e </w:t>
      </w:r>
      <w:r w:rsidRPr="00B7135A">
        <w:t xml:space="preserve">compromette le politiche pubbliche. </w:t>
      </w:r>
    </w:p>
    <w:p w14:paraId="7B0E47D1" w14:textId="77777777" w:rsidR="00B7135A" w:rsidRPr="00B7135A" w:rsidRDefault="00B7135A" w:rsidP="00B7135A">
      <w:r w:rsidRPr="00B7135A">
        <w:t>Non si tratta di piccoli errori individuali, ma di fenomeni organizzati e sistemici, spesso legati a strutture economiche complesse.</w:t>
      </w:r>
    </w:p>
    <w:p w14:paraId="08EBF28B" w14:textId="77777777" w:rsidR="0009679C" w:rsidRPr="0009679C" w:rsidRDefault="0009679C" w:rsidP="0009679C">
      <w:r w:rsidRPr="0009679C">
        <w:t xml:space="preserve">La riflessione sulla criminalità fiscale parte dall’inquadramento dell’evasione all’interno della cosiddetta </w:t>
      </w:r>
      <w:r w:rsidRPr="0009679C">
        <w:rPr>
          <w:b/>
          <w:bCs/>
        </w:rPr>
        <w:t>economia sommersa (</w:t>
      </w:r>
      <w:proofErr w:type="spellStart"/>
      <w:r w:rsidRPr="0009679C">
        <w:rPr>
          <w:b/>
          <w:bCs/>
        </w:rPr>
        <w:t>shadow</w:t>
      </w:r>
      <w:proofErr w:type="spellEnd"/>
      <w:r w:rsidRPr="0009679C">
        <w:rPr>
          <w:b/>
          <w:bCs/>
        </w:rPr>
        <w:t xml:space="preserve"> economy o black economy)</w:t>
      </w:r>
      <w:r w:rsidRPr="0009679C">
        <w:t>, cioè quell’insieme di attività economiche che sfuggono alla rilevazione ufficiale. In questo ambito rientrano non solo attività propriamente illegali, come il traffico di stupefacenti o altre forme di criminalità organizzata, ma anche attività lecite che però non vengono dichiarate al fisco, come il lavoro nero o redditi non contabilizzati. L’elemento comune è la mancata emersione fiscale, che altera sia la corretta determinazione del PIL sia la concorrenza tra operatori economici.</w:t>
      </w:r>
    </w:p>
    <w:p w14:paraId="5EC4842E" w14:textId="77777777" w:rsidR="0009679C" w:rsidRPr="0009679C" w:rsidRDefault="0009679C" w:rsidP="0009679C">
      <w:r w:rsidRPr="0009679C">
        <w:t xml:space="preserve">All’interno di questo quadro si distingue tradizionalmente tra </w:t>
      </w:r>
      <w:r w:rsidRPr="0009679C">
        <w:rPr>
          <w:b/>
          <w:bCs/>
        </w:rPr>
        <w:t>evasione fiscale ed elusione fiscale</w:t>
      </w:r>
      <w:r w:rsidRPr="0009679C">
        <w:t xml:space="preserve">. L’evasione è un comportamento illecito e penalmente rilevante, che si realizza attraverso la sottrazione volontaria di materia imponibile, ad esempio mediante dichiarazioni fraudolente, occultamento di redditi o utilizzo di fatture false. L’elusione, invece, è formalmente lecita: consiste nello sfruttamento di “scappatoie normative” (tax </w:t>
      </w:r>
      <w:proofErr w:type="spellStart"/>
      <w:r w:rsidRPr="0009679C">
        <w:t>loopholes</w:t>
      </w:r>
      <w:proofErr w:type="spellEnd"/>
      <w:r w:rsidRPr="0009679C">
        <w:t>) per ridurre il carico fiscale senza violare direttamente la legge. Nonostante questa distinzione giuridica, dal punto di vista criminologico entrambe le condotte vengono spesso analizzate insieme, perché producono effetti simili e rientrano nel più ampio fenomeno della devianza economica.</w:t>
      </w:r>
    </w:p>
    <w:p w14:paraId="340FAFB4" w14:textId="77777777" w:rsidR="0009679C" w:rsidRPr="0009679C" w:rsidRDefault="0009679C" w:rsidP="0009679C">
      <w:r w:rsidRPr="0009679C">
        <w:t xml:space="preserve">Proprio in questa prospettiva si sviluppa la figura del cosiddetto </w:t>
      </w:r>
      <w:r w:rsidRPr="0009679C">
        <w:rPr>
          <w:b/>
          <w:bCs/>
        </w:rPr>
        <w:t>“criminale fiscale”</w:t>
      </w:r>
      <w:r w:rsidRPr="0009679C">
        <w:t>, inteso non come evasore occasionale, ma come soggetto che organizza in modo sistematico e professionale strategie di sottrazione fiscale, fino a integrare tali pratiche nel proprio stile di vita economico. Questa figura è stata talvolta interpretata come una sorta di “nemico pubblico” dell’ordinamento fiscale, anche se questa rappresentazione rischia di semplificare eccessivamente un fenomeno molto più complesso e diffuso.</w:t>
      </w:r>
    </w:p>
    <w:p w14:paraId="58D461CF" w14:textId="77777777" w:rsidR="0009679C" w:rsidRPr="0009679C" w:rsidRDefault="0009679C" w:rsidP="0009679C">
      <w:r w:rsidRPr="0009679C">
        <w:t>Un passaggio centrale dell’analisi riguarda il superamento del modello dell’</w:t>
      </w:r>
      <w:r w:rsidRPr="0009679C">
        <w:rPr>
          <w:b/>
          <w:bCs/>
        </w:rPr>
        <w:t>agente razionale</w:t>
      </w:r>
      <w:r w:rsidRPr="0009679C">
        <w:t xml:space="preserve"> tipico dell’economia classica. Secondo questo modello, l’individuo decide in base a un calcolo costi-benefici: confronta il vantaggio economico derivante dall’evasione con il rischio di essere scoperto e sanzionato. Tuttavia, questo schema risulta insufficiente perché non considera i limiti cognitivi, la mancanza di informazioni complete e soprattutto l’influenza dei fattori emotivi e sociali. Per questo motivo l’economia comportamentale ha mostrato come le decisioni fiscali siano spesso tutt’altro che pienamente razionali.</w:t>
      </w:r>
    </w:p>
    <w:p w14:paraId="66B91EBC" w14:textId="77777777" w:rsidR="0009679C" w:rsidRPr="0009679C" w:rsidRDefault="0009679C" w:rsidP="0009679C">
      <w:r w:rsidRPr="0009679C">
        <w:t xml:space="preserve">In particolare, assumono grande rilevanza le </w:t>
      </w:r>
      <w:r w:rsidRPr="0009679C">
        <w:rPr>
          <w:b/>
          <w:bCs/>
        </w:rPr>
        <w:t>rappresentazioni sociali</w:t>
      </w:r>
      <w:r w:rsidRPr="0009679C">
        <w:t>, cioè le immagini semplificate e condivise che i soggetti hanno del sistema fiscale e dello Stato. Molti contribuenti, ad esempio, percepiscono le imposte come una perdita netta di risorse personali, oppure ritengono che il sistema pubblico sia inefficiente, corrotto o incapace di utilizzare correttamente il gettito fiscale. Queste rappresentazioni, pur essendo spesso parziali o distorte, influenzano profondamente l’atteggiamento verso il pagamento delle tasse e possono facilitare processi di giustificazione dell’evasione.</w:t>
      </w:r>
    </w:p>
    <w:p w14:paraId="66DCF8A6" w14:textId="77777777" w:rsidR="0009679C" w:rsidRPr="0009679C" w:rsidRDefault="0009679C" w:rsidP="0009679C">
      <w:r w:rsidRPr="0009679C">
        <w:t xml:space="preserve">Accanto a ciò agisce un forte meccanismo di </w:t>
      </w:r>
      <w:r w:rsidRPr="0009679C">
        <w:rPr>
          <w:b/>
          <w:bCs/>
        </w:rPr>
        <w:t>autogiustificazione morale</w:t>
      </w:r>
      <w:r w:rsidRPr="0009679C">
        <w:t xml:space="preserve">: l’individuo tende a ridurre la percezione di gravità dell’evasione rispetto ad altri comportamenti illeciti, come la corruzione diretta o i reati contro la persona. L’evasione viene così percepita come un comportamento “meno grave”, anche perché spesso diffuso socialmente e quindi più facilmente normalizzabile. In questo senso, la complessità </w:t>
      </w:r>
      <w:r w:rsidRPr="0009679C">
        <w:lastRenderedPageBreak/>
        <w:t>del sistema fiscale gioca un ruolo importante: quanto più il sistema è tecnico e difficile da comprendere, tanto più aumenta la possibilità di razionalizzare comportamenti non conformi.</w:t>
      </w:r>
    </w:p>
    <w:p w14:paraId="463BD6CA" w14:textId="77777777" w:rsidR="0009679C" w:rsidRPr="0009679C" w:rsidRDefault="0009679C" w:rsidP="0009679C">
      <w:r w:rsidRPr="0009679C">
        <w:t xml:space="preserve">Un altro elemento rilevante è rappresentato dagli </w:t>
      </w:r>
      <w:r w:rsidRPr="0009679C">
        <w:rPr>
          <w:b/>
          <w:bCs/>
        </w:rPr>
        <w:t>effetti psicologici dei controlli fiscali</w:t>
      </w:r>
      <w:r w:rsidRPr="0009679C">
        <w:t>. Il controllo non produce effetti uniformi nel tempo. Da un lato può generare un aumento della compliance nell’immediato, ma successivamente questo effetto tende a ridursi (effetto “eco”). Dall’altro lato, può produrre l’“effetto cratere della bomba”: dopo aver subito un controllo, il contribuente può sentirsi temporaneamente “al sicuro” e quindi ridurre la propria attenzione alla compliance, ritenendo improbabile un nuovo accertamento nel breve periodo.</w:t>
      </w:r>
    </w:p>
    <w:p w14:paraId="00ABDF19" w14:textId="77777777" w:rsidR="0009679C" w:rsidRPr="0009679C" w:rsidRDefault="0009679C" w:rsidP="0009679C">
      <w:r w:rsidRPr="0009679C">
        <w:t xml:space="preserve">Accanto a questi fenomeni vi è il ruolo dello </w:t>
      </w:r>
      <w:r w:rsidRPr="0009679C">
        <w:rPr>
          <w:b/>
          <w:bCs/>
        </w:rPr>
        <w:t>stigma sociale e del sentimento di vergogna</w:t>
      </w:r>
      <w:r w:rsidRPr="0009679C">
        <w:t>, che possono costituire un importante fattore di deterrenza. Tuttavia, l’intensità dello stigma varia molto in base al contesto culturale: in alcuni paesi l’evasione è fortemente condannata socialmente, mentre in altri è più tollerata o addirittura normalizzata. Questo dipende anche da tradizioni culturali, modelli valoriali e fiducia nelle istituzioni.</w:t>
      </w:r>
    </w:p>
    <w:p w14:paraId="5C9A8225" w14:textId="77777777" w:rsidR="0009679C" w:rsidRPr="0009679C" w:rsidRDefault="0009679C" w:rsidP="0009679C">
      <w:r w:rsidRPr="0009679C">
        <w:t xml:space="preserve">Infine, la teoria del </w:t>
      </w:r>
      <w:r w:rsidRPr="0009679C">
        <w:rPr>
          <w:b/>
          <w:bCs/>
        </w:rPr>
        <w:t xml:space="preserve">self-concept </w:t>
      </w:r>
      <w:proofErr w:type="spellStart"/>
      <w:r w:rsidRPr="0009679C">
        <w:rPr>
          <w:b/>
          <w:bCs/>
        </w:rPr>
        <w:t>maintenance</w:t>
      </w:r>
      <w:proofErr w:type="spellEnd"/>
      <w:r w:rsidRPr="0009679C">
        <w:t xml:space="preserve"> spiega che gli individui tendono a preservare una immagine positiva di sé stessi. Quando adottano comportamenti non conformi, come l’elusione o l’evasione, attivano meccanismi cognitivi di razionalizzazione per ridurre il conflitto morale e mantenere integra la propria </w:t>
      </w:r>
      <w:proofErr w:type="spellStart"/>
      <w:r w:rsidRPr="0009679C">
        <w:t>autopercezione</w:t>
      </w:r>
      <w:proofErr w:type="spellEnd"/>
      <w:r w:rsidRPr="0009679C">
        <w:t>.</w:t>
      </w:r>
    </w:p>
    <w:p w14:paraId="2E7FAAE6" w14:textId="77777777" w:rsidR="0009679C" w:rsidRPr="0009679C" w:rsidRDefault="0009679C" w:rsidP="0009679C">
      <w:r w:rsidRPr="0009679C">
        <w:t>In conclusione, la criminalità fiscale non può essere compresa solo attraverso categorie giuridiche o modelli economici razionali, ma richiede un approccio interdisciplinare che includa criminologia, psicologia e sociologia. Essa emerge dall’interazione tra fattori strutturali (complessità del sistema fiscale, controlli, sanzioni), fattori cognitivi (</w:t>
      </w:r>
      <w:proofErr w:type="spellStart"/>
      <w:r w:rsidRPr="0009679C">
        <w:t>bias</w:t>
      </w:r>
      <w:proofErr w:type="spellEnd"/>
      <w:r w:rsidRPr="0009679C">
        <w:t xml:space="preserve"> e razionalizzazioni), e fattori sociali e culturali (norme informali, stigma e rappresentazioni collettive).</w:t>
      </w:r>
    </w:p>
    <w:p w14:paraId="179A19D8" w14:textId="77777777" w:rsidR="00B7135A" w:rsidRDefault="00B7135A" w:rsidP="00AC3126"/>
    <w:p w14:paraId="4E34572C" w14:textId="77777777" w:rsidR="00AC3126" w:rsidRDefault="00AC3126" w:rsidP="00AC3126"/>
    <w:p w14:paraId="48D446A2" w14:textId="77777777" w:rsidR="00AC3126" w:rsidRPr="00AC3126" w:rsidRDefault="00AC3126" w:rsidP="00AC3126"/>
    <w:p w14:paraId="342C3104" w14:textId="77777777" w:rsidR="00E44941" w:rsidRDefault="00E44941"/>
    <w:sectPr w:rsidR="00E449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E07"/>
    <w:multiLevelType w:val="multilevel"/>
    <w:tmpl w:val="66F0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959"/>
    <w:multiLevelType w:val="multilevel"/>
    <w:tmpl w:val="66B2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D0622"/>
    <w:multiLevelType w:val="multilevel"/>
    <w:tmpl w:val="DC8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E371A"/>
    <w:multiLevelType w:val="multilevel"/>
    <w:tmpl w:val="4E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A27A9"/>
    <w:multiLevelType w:val="multilevel"/>
    <w:tmpl w:val="7B4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822F0"/>
    <w:multiLevelType w:val="multilevel"/>
    <w:tmpl w:val="0AA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E707A"/>
    <w:multiLevelType w:val="multilevel"/>
    <w:tmpl w:val="B0C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202EA"/>
    <w:multiLevelType w:val="multilevel"/>
    <w:tmpl w:val="14C4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D7B17"/>
    <w:multiLevelType w:val="multilevel"/>
    <w:tmpl w:val="D54A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22AD0"/>
    <w:multiLevelType w:val="multilevel"/>
    <w:tmpl w:val="6B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623E4"/>
    <w:multiLevelType w:val="multilevel"/>
    <w:tmpl w:val="2C9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8612D"/>
    <w:multiLevelType w:val="multilevel"/>
    <w:tmpl w:val="7C7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C687A"/>
    <w:multiLevelType w:val="multilevel"/>
    <w:tmpl w:val="A2F8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A1A55"/>
    <w:multiLevelType w:val="multilevel"/>
    <w:tmpl w:val="E91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26C30"/>
    <w:multiLevelType w:val="multilevel"/>
    <w:tmpl w:val="99F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92EE4"/>
    <w:multiLevelType w:val="multilevel"/>
    <w:tmpl w:val="45D6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A003E"/>
    <w:multiLevelType w:val="multilevel"/>
    <w:tmpl w:val="DA3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717BE"/>
    <w:multiLevelType w:val="multilevel"/>
    <w:tmpl w:val="EDBC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9A2DC6"/>
    <w:multiLevelType w:val="multilevel"/>
    <w:tmpl w:val="A7F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A36DA"/>
    <w:multiLevelType w:val="multilevel"/>
    <w:tmpl w:val="F66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D37DE"/>
    <w:multiLevelType w:val="multilevel"/>
    <w:tmpl w:val="E704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52C1D"/>
    <w:multiLevelType w:val="multilevel"/>
    <w:tmpl w:val="2956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5"/>
  </w:num>
  <w:num w:numId="4">
    <w:abstractNumId w:val="13"/>
  </w:num>
  <w:num w:numId="5">
    <w:abstractNumId w:val="7"/>
  </w:num>
  <w:num w:numId="6">
    <w:abstractNumId w:val="12"/>
  </w:num>
  <w:num w:numId="7">
    <w:abstractNumId w:val="2"/>
  </w:num>
  <w:num w:numId="8">
    <w:abstractNumId w:val="20"/>
  </w:num>
  <w:num w:numId="9">
    <w:abstractNumId w:val="21"/>
  </w:num>
  <w:num w:numId="10">
    <w:abstractNumId w:val="3"/>
  </w:num>
  <w:num w:numId="11">
    <w:abstractNumId w:val="18"/>
  </w:num>
  <w:num w:numId="12">
    <w:abstractNumId w:val="17"/>
  </w:num>
  <w:num w:numId="13">
    <w:abstractNumId w:val="11"/>
  </w:num>
  <w:num w:numId="14">
    <w:abstractNumId w:val="5"/>
  </w:num>
  <w:num w:numId="15">
    <w:abstractNumId w:val="8"/>
  </w:num>
  <w:num w:numId="16">
    <w:abstractNumId w:val="16"/>
  </w:num>
  <w:num w:numId="17">
    <w:abstractNumId w:val="0"/>
  </w:num>
  <w:num w:numId="18">
    <w:abstractNumId w:val="14"/>
  </w:num>
  <w:num w:numId="19">
    <w:abstractNumId w:val="9"/>
  </w:num>
  <w:num w:numId="20">
    <w:abstractNumId w:val="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26"/>
    <w:rsid w:val="0009679C"/>
    <w:rsid w:val="004F5DDC"/>
    <w:rsid w:val="00693808"/>
    <w:rsid w:val="0070509B"/>
    <w:rsid w:val="00AC3126"/>
    <w:rsid w:val="00B65481"/>
    <w:rsid w:val="00B7135A"/>
    <w:rsid w:val="00CB5029"/>
    <w:rsid w:val="00E44941"/>
    <w:rsid w:val="00F225CB"/>
    <w:rsid w:val="00FE5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05AC"/>
  <w15:chartTrackingRefBased/>
  <w15:docId w15:val="{1F23C466-F6B4-4DD4-9E18-69E09EBA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3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AC3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C312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C312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C312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C31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31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31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31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312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C312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C312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C312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C312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C31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31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31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31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3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31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31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31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31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3126"/>
    <w:rPr>
      <w:i/>
      <w:iCs/>
      <w:color w:val="404040" w:themeColor="text1" w:themeTint="BF"/>
    </w:rPr>
  </w:style>
  <w:style w:type="paragraph" w:styleId="Paragrafoelenco">
    <w:name w:val="List Paragraph"/>
    <w:basedOn w:val="Normale"/>
    <w:uiPriority w:val="34"/>
    <w:qFormat/>
    <w:rsid w:val="00AC3126"/>
    <w:pPr>
      <w:ind w:left="720"/>
      <w:contextualSpacing/>
    </w:pPr>
  </w:style>
  <w:style w:type="character" w:styleId="Enfasiintensa">
    <w:name w:val="Intense Emphasis"/>
    <w:basedOn w:val="Carpredefinitoparagrafo"/>
    <w:uiPriority w:val="21"/>
    <w:qFormat/>
    <w:rsid w:val="00AC3126"/>
    <w:rPr>
      <w:i/>
      <w:iCs/>
      <w:color w:val="2E74B5" w:themeColor="accent1" w:themeShade="BF"/>
    </w:rPr>
  </w:style>
  <w:style w:type="paragraph" w:styleId="Citazioneintensa">
    <w:name w:val="Intense Quote"/>
    <w:basedOn w:val="Normale"/>
    <w:next w:val="Normale"/>
    <w:link w:val="CitazioneintensaCarattere"/>
    <w:uiPriority w:val="30"/>
    <w:qFormat/>
    <w:rsid w:val="00AC3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C3126"/>
    <w:rPr>
      <w:i/>
      <w:iCs/>
      <w:color w:val="2E74B5" w:themeColor="accent1" w:themeShade="BF"/>
    </w:rPr>
  </w:style>
  <w:style w:type="character" w:styleId="Riferimentointenso">
    <w:name w:val="Intense Reference"/>
    <w:basedOn w:val="Carpredefinitoparagrafo"/>
    <w:uiPriority w:val="32"/>
    <w:qFormat/>
    <w:rsid w:val="00AC312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3210</Words>
  <Characters>18303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Tullia Valsecchi</dc:creator>
  <cp:keywords/>
  <dc:description/>
  <cp:lastModifiedBy>Silvio Galli | Festival Pianistico</cp:lastModifiedBy>
  <cp:revision>4</cp:revision>
  <dcterms:created xsi:type="dcterms:W3CDTF">2026-05-19T13:21:00Z</dcterms:created>
  <dcterms:modified xsi:type="dcterms:W3CDTF">2026-05-29T08:38:00Z</dcterms:modified>
</cp:coreProperties>
</file>